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r w:rsidR="00E25B60">
        <w:t>++</w:t>
      </w:r>
      <w:r w:rsidR="00875812">
        <w:t xml:space="preserve"> </w: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Default="006E6F07" w:rsidP="006E6F07">
      <w:pPr>
        <w:jc w:val="center"/>
        <w:rPr>
          <w:b/>
          <w:sz w:val="28"/>
        </w:rPr>
      </w:pPr>
      <w:r w:rsidRPr="00955C3B">
        <w:rPr>
          <w:b/>
          <w:sz w:val="28"/>
        </w:rPr>
        <w:t>Sunday</w:t>
      </w:r>
      <w:r w:rsidR="006708CC">
        <w:rPr>
          <w:b/>
          <w:sz w:val="28"/>
        </w:rPr>
        <w:t xml:space="preserve"> 8 July</w:t>
      </w:r>
      <w:r w:rsidR="006839EC">
        <w:rPr>
          <w:b/>
          <w:sz w:val="28"/>
        </w:rPr>
        <w:t xml:space="preserve"> 201</w:t>
      </w:r>
      <w:r w:rsidR="006708CC">
        <w:rPr>
          <w:b/>
          <w:sz w:val="28"/>
        </w:rPr>
        <w:t>8</w:t>
      </w:r>
    </w:p>
    <w:p w:rsidR="00276C67" w:rsidRPr="00276C67" w:rsidRDefault="00276C67" w:rsidP="006E6F07">
      <w:pPr>
        <w:rPr>
          <w:b/>
          <w:sz w:val="8"/>
        </w:rPr>
      </w:pPr>
    </w:p>
    <w:p w:rsidR="006E6F07" w:rsidRPr="00591075" w:rsidRDefault="006E6F07" w:rsidP="00591075">
      <w:pPr>
        <w:jc w:val="center"/>
        <w:rPr>
          <w:b/>
        </w:rPr>
      </w:pPr>
      <w:r w:rsidRPr="00591075">
        <w:rPr>
          <w:b/>
        </w:rPr>
        <w:t>Closing date for entries: Friday</w:t>
      </w:r>
      <w:r w:rsidR="006839EC">
        <w:rPr>
          <w:b/>
        </w:rPr>
        <w:t xml:space="preserve"> </w:t>
      </w:r>
      <w:r w:rsidR="004505F0">
        <w:rPr>
          <w:b/>
        </w:rPr>
        <w:t>29 June 2018</w:t>
      </w:r>
    </w:p>
    <w:p w:rsidR="001814D5" w:rsidRDefault="001814D5" w:rsidP="006C54C2">
      <w:pPr>
        <w:tabs>
          <w:tab w:val="left" w:pos="8265"/>
        </w:tabs>
        <w:jc w:val="both"/>
        <w:rPr>
          <w:sz w:val="20"/>
        </w:rPr>
      </w:pPr>
    </w:p>
    <w:p w:rsidR="00EB0DA6" w:rsidRDefault="00EB0DA6" w:rsidP="001814D5">
      <w:pPr>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 xml:space="preserve">Thank you for your interest in taking a catering concession at the Royal Isle of Wight County Show 2018. </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p>
    <w:p w:rsidR="00EB0DA6" w:rsidRDefault="001814D5" w:rsidP="00EB0DA6">
      <w:pPr>
        <w:spacing w:line="276" w:lineRule="auto"/>
        <w:jc w:val="both"/>
        <w:rPr>
          <w:rFonts w:cstheme="minorHAnsi"/>
          <w:szCs w:val="20"/>
        </w:rPr>
      </w:pPr>
      <w:r w:rsidRPr="001814D5">
        <w:rPr>
          <w:rFonts w:cstheme="minorHAnsi"/>
          <w:szCs w:val="20"/>
        </w:rPr>
        <w:t xml:space="preserve">Please complete all sections of this form and return to </w:t>
      </w:r>
    </w:p>
    <w:p w:rsidR="00EB0DA6" w:rsidRDefault="001814D5" w:rsidP="00EB0DA6">
      <w:pPr>
        <w:spacing w:line="276" w:lineRule="auto"/>
        <w:jc w:val="center"/>
        <w:rPr>
          <w:rFonts w:cstheme="minorHAnsi"/>
          <w:szCs w:val="20"/>
        </w:rPr>
      </w:pPr>
      <w:r w:rsidRPr="001814D5">
        <w:rPr>
          <w:rFonts w:cstheme="minorHAnsi"/>
          <w:szCs w:val="20"/>
        </w:rPr>
        <w:t>Isle of Wight County Show,</w:t>
      </w:r>
    </w:p>
    <w:p w:rsidR="00EB0DA6" w:rsidRDefault="00EB0DA6" w:rsidP="00EB0DA6">
      <w:pPr>
        <w:spacing w:line="276" w:lineRule="auto"/>
        <w:jc w:val="center"/>
        <w:rPr>
          <w:rFonts w:cstheme="minorHAnsi"/>
          <w:szCs w:val="20"/>
        </w:rPr>
      </w:pPr>
      <w:proofErr w:type="spellStart"/>
      <w:r>
        <w:rPr>
          <w:rFonts w:cstheme="minorHAnsi"/>
          <w:szCs w:val="20"/>
        </w:rPr>
        <w:t>Shide</w:t>
      </w:r>
      <w:proofErr w:type="spellEnd"/>
      <w:r>
        <w:rPr>
          <w:rFonts w:cstheme="minorHAnsi"/>
          <w:szCs w:val="20"/>
        </w:rPr>
        <w:t xml:space="preserve"> Meadows Centre,</w:t>
      </w:r>
    </w:p>
    <w:p w:rsidR="00EB0DA6" w:rsidRDefault="001814D5" w:rsidP="00EB0DA6">
      <w:pPr>
        <w:spacing w:line="276" w:lineRule="auto"/>
        <w:jc w:val="center"/>
        <w:rPr>
          <w:rFonts w:cstheme="minorHAnsi"/>
          <w:szCs w:val="20"/>
        </w:rPr>
      </w:pPr>
      <w:proofErr w:type="spellStart"/>
      <w:r w:rsidRPr="001814D5">
        <w:rPr>
          <w:rFonts w:cstheme="minorHAnsi"/>
          <w:szCs w:val="20"/>
        </w:rPr>
        <w:t>Shide</w:t>
      </w:r>
      <w:proofErr w:type="spellEnd"/>
      <w:r w:rsidRPr="001814D5">
        <w:rPr>
          <w:rFonts w:cstheme="minorHAnsi"/>
          <w:szCs w:val="20"/>
        </w:rPr>
        <w:t xml:space="preserve"> Road, Newport,</w:t>
      </w:r>
    </w:p>
    <w:p w:rsidR="00EB0DA6" w:rsidRDefault="001814D5" w:rsidP="00EB0DA6">
      <w:pPr>
        <w:spacing w:line="276" w:lineRule="auto"/>
        <w:jc w:val="center"/>
        <w:rPr>
          <w:rFonts w:cstheme="minorHAnsi"/>
          <w:szCs w:val="20"/>
        </w:rPr>
      </w:pPr>
      <w:r w:rsidRPr="001814D5">
        <w:rPr>
          <w:rFonts w:cstheme="minorHAnsi"/>
          <w:szCs w:val="20"/>
        </w:rPr>
        <w:t>Isle of Wight</w:t>
      </w:r>
    </w:p>
    <w:p w:rsidR="00EB0DA6" w:rsidRDefault="001814D5" w:rsidP="00EB0DA6">
      <w:pPr>
        <w:spacing w:line="276" w:lineRule="auto"/>
        <w:jc w:val="center"/>
        <w:rPr>
          <w:rFonts w:cstheme="minorHAnsi"/>
          <w:szCs w:val="20"/>
        </w:rPr>
      </w:pPr>
      <w:r w:rsidRPr="001814D5">
        <w:rPr>
          <w:rFonts w:cstheme="minorHAnsi"/>
          <w:szCs w:val="20"/>
        </w:rPr>
        <w:t>PO30 1HR</w:t>
      </w:r>
    </w:p>
    <w:p w:rsidR="001814D5" w:rsidRDefault="001814D5" w:rsidP="00EB0DA6">
      <w:pPr>
        <w:spacing w:line="276" w:lineRule="auto"/>
        <w:jc w:val="center"/>
        <w:rPr>
          <w:rFonts w:cstheme="minorHAnsi"/>
          <w:szCs w:val="20"/>
        </w:rPr>
      </w:pPr>
      <w:proofErr w:type="gramStart"/>
      <w:r w:rsidRPr="001814D5">
        <w:rPr>
          <w:rFonts w:cstheme="minorHAnsi"/>
          <w:szCs w:val="20"/>
        </w:rPr>
        <w:t>or</w:t>
      </w:r>
      <w:proofErr w:type="gramEnd"/>
      <w:r w:rsidRPr="001814D5">
        <w:rPr>
          <w:rFonts w:cstheme="minorHAnsi"/>
          <w:szCs w:val="20"/>
        </w:rPr>
        <w:t xml:space="preserve"> email to </w:t>
      </w:r>
      <w:hyperlink r:id="rId7" w:history="1">
        <w:r w:rsidRPr="001814D5">
          <w:rPr>
            <w:rFonts w:cstheme="minorHAnsi"/>
            <w:szCs w:val="20"/>
          </w:rPr>
          <w:t>riwas@naturalenterprise.co.uk</w:t>
        </w:r>
      </w:hyperlink>
      <w:r w:rsidRPr="001814D5">
        <w:rPr>
          <w:rFonts w:cstheme="minorHAnsi"/>
          <w:szCs w:val="20"/>
        </w:rPr>
        <w:t>.</w:t>
      </w:r>
    </w:p>
    <w:p w:rsidR="008A3071" w:rsidRPr="001814D5" w:rsidRDefault="008A3071"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rsidR="001814D5" w:rsidRPr="00A967D6" w:rsidRDefault="001814D5"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1814D5" w:rsidRDefault="001814D5" w:rsidP="006C54C2">
      <w:pPr>
        <w:tabs>
          <w:tab w:val="left" w:pos="8265"/>
        </w:tabs>
        <w:jc w:val="both"/>
        <w:rPr>
          <w:sz w:val="20"/>
        </w:rPr>
      </w:pPr>
    </w:p>
    <w:p w:rsidR="00955C3B" w:rsidRPr="00276C67" w:rsidRDefault="00955C3B" w:rsidP="006E6F07">
      <w:pPr>
        <w:rPr>
          <w:sz w:val="2"/>
        </w:rPr>
      </w:pPr>
    </w:p>
    <w:p w:rsidR="008A3071" w:rsidRDefault="008A3071">
      <w:pPr>
        <w:rPr>
          <w:sz w:val="20"/>
        </w:rPr>
      </w:pPr>
      <w:r>
        <w:rPr>
          <w:sz w:val="20"/>
        </w:rPr>
        <w:br w:type="page"/>
      </w:r>
    </w:p>
    <w:p w:rsidR="008A3071" w:rsidRDefault="008A3071" w:rsidP="00591075">
      <w:pPr>
        <w:spacing w:before="120"/>
        <w:rPr>
          <w:sz w:val="20"/>
        </w:rPr>
      </w:pPr>
    </w:p>
    <w:p w:rsidR="008A3071" w:rsidRDefault="008A3071" w:rsidP="00591075">
      <w:pPr>
        <w:spacing w:before="120"/>
        <w:rPr>
          <w:sz w:val="20"/>
        </w:rPr>
      </w:pPr>
    </w:p>
    <w:tbl>
      <w:tblPr>
        <w:tblStyle w:val="TableGrid"/>
        <w:tblW w:w="0" w:type="auto"/>
        <w:tblLook w:val="04A0" w:firstRow="1" w:lastRow="0" w:firstColumn="1" w:lastColumn="0" w:noHBand="0" w:noVBand="1"/>
      </w:tblPr>
      <w:tblGrid>
        <w:gridCol w:w="2014"/>
        <w:gridCol w:w="1249"/>
        <w:gridCol w:w="2444"/>
        <w:gridCol w:w="3649"/>
      </w:tblGrid>
      <w:tr w:rsidR="008A3071" w:rsidRPr="00A967D6" w:rsidTr="00853608">
        <w:trPr>
          <w:trHeight w:val="435"/>
        </w:trPr>
        <w:tc>
          <w:tcPr>
            <w:tcW w:w="10485" w:type="dxa"/>
            <w:gridSpan w:val="4"/>
            <w:tcBorders>
              <w:top w:val="nil"/>
              <w:left w:val="nil"/>
              <w:bottom w:val="single" w:sz="4" w:space="0" w:color="auto"/>
              <w:right w:val="nil"/>
            </w:tcBorders>
            <w:shd w:val="clear" w:color="auto" w:fill="auto"/>
          </w:tcPr>
          <w:p w:rsidR="008A3071" w:rsidRPr="000F1B1D" w:rsidRDefault="008A3071" w:rsidP="00853608">
            <w:pPr>
              <w:jc w:val="center"/>
              <w:rPr>
                <w:rFonts w:cstheme="minorHAnsi"/>
                <w:b/>
                <w:sz w:val="24"/>
                <w:szCs w:val="20"/>
              </w:rPr>
            </w:pPr>
            <w:r w:rsidRPr="000F1B1D">
              <w:rPr>
                <w:rFonts w:cstheme="minorHAnsi"/>
                <w:b/>
                <w:sz w:val="24"/>
                <w:szCs w:val="20"/>
              </w:rPr>
              <w:t>ROYA</w:t>
            </w:r>
            <w:r>
              <w:rPr>
                <w:rFonts w:cstheme="minorHAnsi"/>
                <w:b/>
                <w:sz w:val="24"/>
                <w:szCs w:val="20"/>
              </w:rPr>
              <w:t>L ISLE OF WIGHT COUNTY SHOW 2018</w:t>
            </w:r>
          </w:p>
          <w:p w:rsidR="008A3071" w:rsidRDefault="008A3071" w:rsidP="00853608">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rsidR="008A3071" w:rsidRDefault="008A3071" w:rsidP="00853608">
            <w:pPr>
              <w:jc w:val="center"/>
              <w:rPr>
                <w:rFonts w:cstheme="minorHAnsi"/>
                <w:b/>
                <w:sz w:val="20"/>
                <w:szCs w:val="20"/>
              </w:rPr>
            </w:pPr>
          </w:p>
        </w:tc>
      </w:tr>
      <w:tr w:rsidR="008A3071" w:rsidRPr="00A967D6" w:rsidTr="00853608">
        <w:trPr>
          <w:trHeight w:val="435"/>
        </w:trPr>
        <w:tc>
          <w:tcPr>
            <w:tcW w:w="10485" w:type="dxa"/>
            <w:gridSpan w:val="4"/>
            <w:tcBorders>
              <w:top w:val="single" w:sz="4" w:space="0" w:color="auto"/>
            </w:tcBorders>
            <w:shd w:val="clear" w:color="auto" w:fill="auto"/>
          </w:tcPr>
          <w:p w:rsidR="008A3071" w:rsidRDefault="008A3071" w:rsidP="00853608">
            <w:pPr>
              <w:rPr>
                <w:rFonts w:cstheme="minorHAnsi"/>
                <w:b/>
                <w:sz w:val="20"/>
                <w:szCs w:val="20"/>
              </w:rPr>
            </w:pPr>
            <w:r>
              <w:rPr>
                <w:rFonts w:cstheme="minorHAnsi"/>
                <w:b/>
                <w:sz w:val="20"/>
                <w:szCs w:val="20"/>
              </w:rPr>
              <w:t>Company name</w:t>
            </w:r>
          </w:p>
        </w:tc>
      </w:tr>
      <w:tr w:rsidR="008A3071" w:rsidRPr="00A967D6" w:rsidTr="00853608">
        <w:trPr>
          <w:trHeight w:val="429"/>
        </w:trPr>
        <w:tc>
          <w:tcPr>
            <w:tcW w:w="10485" w:type="dxa"/>
            <w:gridSpan w:val="4"/>
          </w:tcPr>
          <w:p w:rsidR="008A3071" w:rsidRDefault="008A3071" w:rsidP="00853608">
            <w:pPr>
              <w:rPr>
                <w:rFonts w:cstheme="minorHAnsi"/>
                <w:b/>
                <w:sz w:val="20"/>
                <w:szCs w:val="20"/>
              </w:rPr>
            </w:pPr>
            <w:r>
              <w:rPr>
                <w:rFonts w:cstheme="minorHAnsi"/>
                <w:b/>
                <w:sz w:val="20"/>
                <w:szCs w:val="20"/>
              </w:rPr>
              <w:t>Nature of business</w:t>
            </w:r>
          </w:p>
          <w:p w:rsidR="008A3071" w:rsidRDefault="008A3071" w:rsidP="00853608">
            <w:pPr>
              <w:rPr>
                <w:rFonts w:cstheme="minorHAnsi"/>
                <w:b/>
                <w:sz w:val="20"/>
                <w:szCs w:val="20"/>
              </w:rPr>
            </w:pPr>
          </w:p>
          <w:p w:rsidR="008A3071" w:rsidRDefault="008A3071" w:rsidP="00853608">
            <w:pPr>
              <w:rPr>
                <w:rFonts w:cstheme="minorHAnsi"/>
                <w:b/>
                <w:sz w:val="20"/>
                <w:szCs w:val="20"/>
              </w:rPr>
            </w:pPr>
          </w:p>
        </w:tc>
      </w:tr>
      <w:tr w:rsidR="008A3071" w:rsidRPr="00A967D6" w:rsidTr="00853608">
        <w:trPr>
          <w:trHeight w:val="404"/>
        </w:trPr>
        <w:tc>
          <w:tcPr>
            <w:tcW w:w="2122" w:type="dxa"/>
          </w:tcPr>
          <w:p w:rsidR="008A3071" w:rsidRDefault="008A3071" w:rsidP="00853608">
            <w:pPr>
              <w:rPr>
                <w:rFonts w:cstheme="minorHAnsi"/>
                <w:b/>
                <w:sz w:val="20"/>
                <w:szCs w:val="20"/>
              </w:rPr>
            </w:pPr>
            <w:r>
              <w:rPr>
                <w:rFonts w:cstheme="minorHAnsi"/>
                <w:b/>
                <w:sz w:val="20"/>
                <w:szCs w:val="20"/>
              </w:rPr>
              <w:t>Address</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Postcode</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Contact name</w:t>
            </w:r>
          </w:p>
        </w:tc>
        <w:tc>
          <w:tcPr>
            <w:tcW w:w="4252" w:type="dxa"/>
            <w:gridSpan w:val="2"/>
          </w:tcPr>
          <w:p w:rsidR="008A3071" w:rsidRDefault="008A3071" w:rsidP="00853608">
            <w:pPr>
              <w:rPr>
                <w:rFonts w:cstheme="minorHAnsi"/>
                <w:b/>
                <w:sz w:val="20"/>
                <w:szCs w:val="20"/>
              </w:rPr>
            </w:pPr>
          </w:p>
        </w:tc>
        <w:tc>
          <w:tcPr>
            <w:tcW w:w="4111" w:type="dxa"/>
          </w:tcPr>
          <w:p w:rsidR="008A3071" w:rsidRDefault="008A3071" w:rsidP="00853608">
            <w:pPr>
              <w:rPr>
                <w:rFonts w:cstheme="minorHAnsi"/>
                <w:b/>
                <w:sz w:val="20"/>
                <w:szCs w:val="20"/>
              </w:rPr>
            </w:pPr>
            <w:r>
              <w:rPr>
                <w:rFonts w:cstheme="minorHAnsi"/>
                <w:b/>
                <w:sz w:val="20"/>
                <w:szCs w:val="20"/>
              </w:rPr>
              <w:t>Phone number</w:t>
            </w:r>
          </w:p>
        </w:tc>
      </w:tr>
      <w:tr w:rsidR="008A3071" w:rsidRPr="00A967D6" w:rsidTr="00853608">
        <w:trPr>
          <w:trHeight w:val="396"/>
        </w:trPr>
        <w:tc>
          <w:tcPr>
            <w:tcW w:w="2122" w:type="dxa"/>
          </w:tcPr>
          <w:p w:rsidR="008A3071" w:rsidRDefault="008A3071" w:rsidP="00853608">
            <w:pPr>
              <w:rPr>
                <w:rFonts w:cstheme="minorHAnsi"/>
                <w:b/>
                <w:sz w:val="20"/>
                <w:szCs w:val="20"/>
              </w:rPr>
            </w:pPr>
            <w:r>
              <w:rPr>
                <w:rFonts w:cstheme="minorHAnsi"/>
                <w:b/>
                <w:sz w:val="20"/>
                <w:szCs w:val="20"/>
              </w:rPr>
              <w:t>Contact email address</w:t>
            </w:r>
          </w:p>
        </w:tc>
        <w:tc>
          <w:tcPr>
            <w:tcW w:w="8363" w:type="dxa"/>
            <w:gridSpan w:val="3"/>
          </w:tcPr>
          <w:p w:rsidR="008A3071" w:rsidRDefault="008A3071" w:rsidP="00853608">
            <w:pPr>
              <w:rPr>
                <w:rFonts w:cstheme="minorHAnsi"/>
                <w:b/>
                <w:sz w:val="20"/>
                <w:szCs w:val="20"/>
              </w:rPr>
            </w:pPr>
          </w:p>
        </w:tc>
      </w:tr>
      <w:tr w:rsidR="008A3071" w:rsidRPr="00A967D6" w:rsidTr="00853608">
        <w:trPr>
          <w:trHeight w:val="396"/>
        </w:trPr>
        <w:tc>
          <w:tcPr>
            <w:tcW w:w="3544" w:type="dxa"/>
            <w:gridSpan w:val="2"/>
          </w:tcPr>
          <w:p w:rsidR="008A3071" w:rsidRDefault="008A3071" w:rsidP="00853608">
            <w:pPr>
              <w:rPr>
                <w:rFonts w:cstheme="minorHAnsi"/>
                <w:b/>
                <w:sz w:val="20"/>
                <w:szCs w:val="20"/>
              </w:rPr>
            </w:pPr>
            <w:r>
              <w:rPr>
                <w:rFonts w:cstheme="minorHAnsi"/>
                <w:b/>
                <w:sz w:val="20"/>
                <w:szCs w:val="20"/>
              </w:rPr>
              <w:t>Lead name attending on Show day</w:t>
            </w:r>
          </w:p>
        </w:tc>
        <w:tc>
          <w:tcPr>
            <w:tcW w:w="6941" w:type="dxa"/>
            <w:gridSpan w:val="2"/>
          </w:tcPr>
          <w:p w:rsidR="008A3071" w:rsidRDefault="008A3071" w:rsidP="00853608">
            <w:pPr>
              <w:rPr>
                <w:rFonts w:cstheme="minorHAnsi"/>
                <w:b/>
                <w:sz w:val="20"/>
                <w:szCs w:val="20"/>
              </w:rPr>
            </w:pPr>
          </w:p>
        </w:tc>
      </w:tr>
      <w:tr w:rsidR="008A3071" w:rsidRPr="00A967D6" w:rsidTr="00853608">
        <w:trPr>
          <w:trHeight w:val="396"/>
        </w:trPr>
        <w:tc>
          <w:tcPr>
            <w:tcW w:w="3544" w:type="dxa"/>
            <w:gridSpan w:val="2"/>
            <w:tcBorders>
              <w:bottom w:val="single" w:sz="4" w:space="0" w:color="auto"/>
            </w:tcBorders>
          </w:tcPr>
          <w:p w:rsidR="008A3071" w:rsidRDefault="008A3071" w:rsidP="00853608">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8A3071" w:rsidRDefault="008A3071" w:rsidP="00853608">
            <w:pPr>
              <w:rPr>
                <w:rFonts w:cstheme="minorHAnsi"/>
                <w:b/>
                <w:sz w:val="20"/>
                <w:szCs w:val="20"/>
              </w:rPr>
            </w:pPr>
          </w:p>
        </w:tc>
      </w:tr>
      <w:tr w:rsidR="008A3071" w:rsidRPr="00A967D6" w:rsidTr="00853608">
        <w:trPr>
          <w:trHeight w:val="396"/>
        </w:trPr>
        <w:tc>
          <w:tcPr>
            <w:tcW w:w="3544" w:type="dxa"/>
            <w:gridSpan w:val="2"/>
          </w:tcPr>
          <w:p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941" w:type="dxa"/>
            <w:gridSpan w:val="2"/>
          </w:tcPr>
          <w:p w:rsidR="008A3071" w:rsidRDefault="008A3071" w:rsidP="00853608">
            <w:pPr>
              <w:rPr>
                <w:rFonts w:cstheme="minorHAnsi"/>
                <w:b/>
                <w:sz w:val="20"/>
                <w:szCs w:val="20"/>
              </w:rPr>
            </w:pPr>
          </w:p>
        </w:tc>
      </w:tr>
      <w:tr w:rsidR="008A3071" w:rsidRPr="00A967D6" w:rsidTr="00853608">
        <w:trPr>
          <w:trHeight w:val="396"/>
        </w:trPr>
        <w:tc>
          <w:tcPr>
            <w:tcW w:w="10485" w:type="dxa"/>
            <w:gridSpan w:val="4"/>
          </w:tcPr>
          <w:p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rsidTr="00CE1F0D">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016EB">
            <w:pPr>
              <w:jc w:val="center"/>
              <w:rPr>
                <w:b/>
                <w:sz w:val="18"/>
              </w:rPr>
            </w:pPr>
            <w:r>
              <w:rPr>
                <w:b/>
                <w:sz w:val="18"/>
              </w:rPr>
              <w:t>(until 31</w:t>
            </w:r>
            <w:r w:rsidR="00575289" w:rsidRPr="00276C67">
              <w:rPr>
                <w:b/>
                <w:sz w:val="18"/>
              </w:rPr>
              <w:t xml:space="preserve"> 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1843" w:type="dxa"/>
            <w:vAlign w:val="center"/>
          </w:tcPr>
          <w:p w:rsidR="00575289" w:rsidRPr="00276C67" w:rsidRDefault="00575289" w:rsidP="00F016EB">
            <w:pPr>
              <w:jc w:val="center"/>
              <w:rPr>
                <w:b/>
                <w:sz w:val="18"/>
              </w:rPr>
            </w:pPr>
            <w:r>
              <w:rPr>
                <w:b/>
                <w:sz w:val="18"/>
              </w:rPr>
              <w:t>Electricity Required</w:t>
            </w:r>
          </w:p>
        </w:tc>
        <w:tc>
          <w:tcPr>
            <w:tcW w:w="1559"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CE1F0D">
        <w:trPr>
          <w:trHeight w:val="550"/>
        </w:trPr>
        <w:tc>
          <w:tcPr>
            <w:tcW w:w="1557" w:type="dxa"/>
            <w:vAlign w:val="center"/>
          </w:tcPr>
          <w:p w:rsidR="00575289" w:rsidRPr="00276C67" w:rsidRDefault="00575289" w:rsidP="004B6906">
            <w:pPr>
              <w:jc w:val="center"/>
              <w:rPr>
                <w:sz w:val="20"/>
              </w:rPr>
            </w:pPr>
            <w:r w:rsidRPr="00276C67">
              <w:rPr>
                <w:sz w:val="20"/>
              </w:rPr>
              <w:t>£</w:t>
            </w:r>
            <w:r w:rsidR="004B6906">
              <w:rPr>
                <w:sz w:val="20"/>
              </w:rPr>
              <w:t>198</w:t>
            </w:r>
          </w:p>
        </w:tc>
        <w:tc>
          <w:tcPr>
            <w:tcW w:w="1590" w:type="dxa"/>
            <w:vAlign w:val="center"/>
          </w:tcPr>
          <w:p w:rsidR="00575289" w:rsidRPr="00276C67" w:rsidRDefault="00575289" w:rsidP="001814D5">
            <w:pPr>
              <w:jc w:val="center"/>
              <w:rPr>
                <w:sz w:val="20"/>
              </w:rPr>
            </w:pPr>
            <w:r w:rsidRPr="00276C67">
              <w:rPr>
                <w:sz w:val="20"/>
              </w:rPr>
              <w:t>£</w:t>
            </w:r>
            <w:r w:rsidR="00195AF7">
              <w:rPr>
                <w:sz w:val="20"/>
              </w:rPr>
              <w:t>2</w:t>
            </w:r>
            <w:r w:rsidR="001814D5">
              <w:rPr>
                <w:sz w:val="20"/>
              </w:rPr>
              <w:t>20</w:t>
            </w:r>
          </w:p>
        </w:tc>
        <w:tc>
          <w:tcPr>
            <w:tcW w:w="959" w:type="dxa"/>
            <w:vAlign w:val="center"/>
          </w:tcPr>
          <w:p w:rsidR="00575289" w:rsidRPr="00276C67" w:rsidRDefault="00575289" w:rsidP="00955C3B">
            <w:pPr>
              <w:jc w:val="center"/>
              <w:rPr>
                <w:sz w:val="20"/>
              </w:rPr>
            </w:pPr>
          </w:p>
        </w:tc>
        <w:tc>
          <w:tcPr>
            <w:tcW w:w="1843"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559"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rsidTr="00CE1F0D">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6839EC">
            <w:pPr>
              <w:jc w:val="center"/>
              <w:rPr>
                <w:b/>
                <w:sz w:val="18"/>
              </w:rPr>
            </w:pPr>
            <w:r w:rsidRPr="00276C67">
              <w:rPr>
                <w:b/>
                <w:sz w:val="18"/>
              </w:rPr>
              <w:t xml:space="preserve">(until </w:t>
            </w:r>
            <w:r w:rsidR="006839EC">
              <w:rPr>
                <w:b/>
                <w:sz w:val="18"/>
              </w:rPr>
              <w:t>31</w:t>
            </w:r>
            <w:r w:rsidRPr="00276C67">
              <w:rPr>
                <w:b/>
                <w:sz w:val="18"/>
              </w:rPr>
              <w:t xml:space="preserve"> 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1843" w:type="dxa"/>
            <w:vAlign w:val="center"/>
          </w:tcPr>
          <w:p w:rsidR="00195AF7" w:rsidRPr="00276C67" w:rsidRDefault="00195AF7" w:rsidP="00F016EB">
            <w:pPr>
              <w:jc w:val="center"/>
              <w:rPr>
                <w:b/>
                <w:sz w:val="18"/>
              </w:rPr>
            </w:pPr>
            <w:r>
              <w:rPr>
                <w:b/>
                <w:sz w:val="18"/>
              </w:rPr>
              <w:t>Electricity Required</w:t>
            </w:r>
          </w:p>
        </w:tc>
        <w:tc>
          <w:tcPr>
            <w:tcW w:w="1559"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CE1F0D">
        <w:trPr>
          <w:trHeight w:val="550"/>
        </w:trPr>
        <w:tc>
          <w:tcPr>
            <w:tcW w:w="1557" w:type="dxa"/>
            <w:vAlign w:val="center"/>
          </w:tcPr>
          <w:p w:rsidR="00195AF7" w:rsidRPr="00276C67" w:rsidRDefault="00195AF7" w:rsidP="001814D5">
            <w:pPr>
              <w:jc w:val="center"/>
              <w:rPr>
                <w:sz w:val="20"/>
              </w:rPr>
            </w:pPr>
            <w:r w:rsidRPr="00276C67">
              <w:rPr>
                <w:sz w:val="20"/>
              </w:rPr>
              <w:t>£</w:t>
            </w:r>
            <w:r w:rsidR="001814D5">
              <w:rPr>
                <w:sz w:val="20"/>
              </w:rPr>
              <w:t>170</w:t>
            </w:r>
          </w:p>
        </w:tc>
        <w:tc>
          <w:tcPr>
            <w:tcW w:w="1590" w:type="dxa"/>
            <w:vAlign w:val="center"/>
          </w:tcPr>
          <w:p w:rsidR="00195AF7" w:rsidRPr="00276C67" w:rsidRDefault="00195AF7" w:rsidP="001814D5">
            <w:pPr>
              <w:jc w:val="center"/>
              <w:rPr>
                <w:sz w:val="20"/>
              </w:rPr>
            </w:pPr>
            <w:r w:rsidRPr="00276C67">
              <w:rPr>
                <w:sz w:val="20"/>
              </w:rPr>
              <w:t>£</w:t>
            </w:r>
            <w:r w:rsidR="001814D5">
              <w:rPr>
                <w:sz w:val="20"/>
              </w:rPr>
              <w:t>187</w:t>
            </w:r>
          </w:p>
        </w:tc>
        <w:tc>
          <w:tcPr>
            <w:tcW w:w="959" w:type="dxa"/>
            <w:vAlign w:val="center"/>
          </w:tcPr>
          <w:p w:rsidR="00195AF7" w:rsidRPr="00276C67" w:rsidRDefault="00195AF7" w:rsidP="008029C5">
            <w:pPr>
              <w:jc w:val="center"/>
              <w:rPr>
                <w:sz w:val="20"/>
              </w:rPr>
            </w:pPr>
          </w:p>
        </w:tc>
        <w:tc>
          <w:tcPr>
            <w:tcW w:w="1843" w:type="dxa"/>
            <w:vAlign w:val="center"/>
          </w:tcPr>
          <w:p w:rsidR="00195AF7" w:rsidRPr="00EE5F94" w:rsidRDefault="00195AF7" w:rsidP="008029C5">
            <w:pPr>
              <w:jc w:val="center"/>
              <w:rPr>
                <w:sz w:val="18"/>
              </w:rPr>
            </w:pPr>
            <w:r>
              <w:rPr>
                <w:sz w:val="18"/>
              </w:rPr>
              <w:t>*</w:t>
            </w:r>
            <w:r w:rsidRPr="00EE5F94">
              <w:rPr>
                <w:sz w:val="18"/>
              </w:rPr>
              <w:t xml:space="preserve">£40 per 16 amp </w:t>
            </w:r>
          </w:p>
          <w:p w:rsidR="00195AF7" w:rsidRDefault="00195AF7" w:rsidP="008029C5">
            <w:pPr>
              <w:jc w:val="center"/>
              <w:rPr>
                <w:sz w:val="16"/>
              </w:rPr>
            </w:pPr>
            <w:r w:rsidRPr="00EE5F94">
              <w:rPr>
                <w:sz w:val="16"/>
              </w:rPr>
              <w:t>(= 1 double socket)</w:t>
            </w:r>
          </w:p>
          <w:p w:rsidR="00195AF7" w:rsidRPr="00EE5F94" w:rsidRDefault="00195AF7" w:rsidP="008029C5">
            <w:pPr>
              <w:jc w:val="center"/>
              <w:rPr>
                <w:sz w:val="16"/>
              </w:rPr>
            </w:pPr>
            <w:r>
              <w:rPr>
                <w:sz w:val="16"/>
              </w:rPr>
              <w:t>* please add more as required</w:t>
            </w:r>
          </w:p>
        </w:tc>
        <w:tc>
          <w:tcPr>
            <w:tcW w:w="1559" w:type="dxa"/>
          </w:tcPr>
          <w:p w:rsidR="00195AF7" w:rsidRPr="00276C67" w:rsidRDefault="00195AF7" w:rsidP="008029C5">
            <w:pPr>
              <w:jc w:val="center"/>
              <w:rPr>
                <w:sz w:val="20"/>
              </w:rPr>
            </w:pPr>
          </w:p>
        </w:tc>
        <w:tc>
          <w:tcPr>
            <w:tcW w:w="1838" w:type="dxa"/>
            <w:vAlign w:val="center"/>
          </w:tcPr>
          <w:p w:rsidR="00195AF7" w:rsidRPr="00276C67" w:rsidRDefault="00195AF7" w:rsidP="008029C5">
            <w:pPr>
              <w:jc w:val="center"/>
              <w:rPr>
                <w:sz w:val="20"/>
              </w:rPr>
            </w:pPr>
          </w:p>
        </w:tc>
        <w:bookmarkStart w:id="0" w:name="_GoBack"/>
        <w:bookmarkEnd w:id="0"/>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A477E4" w:rsidTr="00A477E4">
        <w:trPr>
          <w:trHeight w:val="258"/>
        </w:trPr>
        <w:tc>
          <w:tcPr>
            <w:tcW w:w="7508" w:type="dxa"/>
            <w:gridSpan w:val="3"/>
            <w:tcBorders>
              <w:top w:val="single" w:sz="4" w:space="0" w:color="auto"/>
              <w:left w:val="single" w:sz="4" w:space="0" w:color="auto"/>
              <w:bottom w:val="single" w:sz="4" w:space="0" w:color="auto"/>
              <w:right w:val="single" w:sz="4" w:space="0" w:color="auto"/>
            </w:tcBorders>
            <w:vAlign w:val="center"/>
          </w:tcPr>
          <w:p w:rsidR="00A477E4" w:rsidRDefault="00A477E4" w:rsidP="00A477E4">
            <w:pPr>
              <w:jc w:val="right"/>
              <w:rPr>
                <w:sz w:val="20"/>
              </w:rPr>
            </w:pPr>
            <w:r>
              <w:rPr>
                <w:b/>
                <w:sz w:val="18"/>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A477E4" w:rsidRDefault="00A477E4" w:rsidP="001630AB">
            <w:pPr>
              <w:jc w:val="center"/>
              <w:rPr>
                <w:sz w:val="20"/>
              </w:rPr>
            </w:pPr>
          </w:p>
          <w:p w:rsidR="008A3071" w:rsidRDefault="008A3071" w:rsidP="001630AB">
            <w:pPr>
              <w:jc w:val="center"/>
              <w:rPr>
                <w:sz w:val="20"/>
              </w:rPr>
            </w:pPr>
          </w:p>
        </w:tc>
      </w:tr>
    </w:tbl>
    <w:p w:rsidR="00195AF7" w:rsidRDefault="00195AF7" w:rsidP="006E6F07">
      <w:pPr>
        <w:rPr>
          <w:sz w:val="20"/>
        </w:rPr>
      </w:pPr>
      <w:r>
        <w:rPr>
          <w:sz w:val="20"/>
        </w:rPr>
        <w:t xml:space="preserve">* To find out more about the Wight Marque scheme please visit </w:t>
      </w:r>
      <w:proofErr w:type="gramStart"/>
      <w:r w:rsidR="00CE1F0D" w:rsidRPr="00CE1F0D">
        <w:rPr>
          <w:sz w:val="20"/>
        </w:rPr>
        <w:t>www.wightmarque</w:t>
      </w:r>
      <w:r w:rsidR="00CE1F0D">
        <w:rPr>
          <w:sz w:val="20"/>
        </w:rPr>
        <w:t>.co.uk</w:t>
      </w:r>
      <w:r w:rsidR="00486ABA">
        <w:rPr>
          <w:sz w:val="20"/>
        </w:rPr>
        <w:t xml:space="preserve"> </w:t>
      </w:r>
      <w:r>
        <w:rPr>
          <w:sz w:val="20"/>
        </w:rPr>
        <w:t xml:space="preserve"> </w:t>
      </w:r>
      <w:r w:rsidR="00486ABA">
        <w:rPr>
          <w:sz w:val="20"/>
        </w:rPr>
        <w:t>o</w:t>
      </w:r>
      <w:r>
        <w:rPr>
          <w:sz w:val="20"/>
        </w:rPr>
        <w:t>r</w:t>
      </w:r>
      <w:proofErr w:type="gramEnd"/>
      <w:r>
        <w:rPr>
          <w:sz w:val="20"/>
        </w:rPr>
        <w:t xml:space="preserve"> telephone 0845 226 9098</w:t>
      </w:r>
    </w:p>
    <w:p w:rsidR="008A3071" w:rsidRDefault="008A3071"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65408" behindDoc="1" locked="0" layoutInCell="1" allowOverlap="1" wp14:anchorId="056FC981" wp14:editId="2C920C71">
                <wp:simplePos x="0" y="0"/>
                <wp:positionH relativeFrom="margin">
                  <wp:posOffset>-48260</wp:posOffset>
                </wp:positionH>
                <wp:positionV relativeFrom="paragraph">
                  <wp:posOffset>274320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rsidR="008A3071" w:rsidRPr="001A6220" w:rsidRDefault="008A307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A3071" w:rsidRPr="00A967D6" w:rsidRDefault="008A3071" w:rsidP="008A3071">
                            <w:pPr>
                              <w:rPr>
                                <w:rFonts w:cstheme="minorHAnsi"/>
                                <w:sz w:val="4"/>
                                <w:szCs w:val="6"/>
                              </w:rPr>
                            </w:pPr>
                          </w:p>
                          <w:p w:rsidR="008A3071" w:rsidRDefault="008A307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A3071" w:rsidRPr="005B6EDB" w:rsidRDefault="008A307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9A74F2">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A3071" w:rsidRDefault="008A307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9A74F2">
                              <w:rPr>
                                <w:rFonts w:cstheme="minorHAnsi"/>
                                <w:sz w:val="18"/>
                              </w:rPr>
                              <w:t>P</w:t>
                            </w:r>
                            <w:r>
                              <w:rPr>
                                <w:rFonts w:cstheme="minorHAnsi"/>
                                <w:sz w:val="18"/>
                              </w:rPr>
                              <w:t>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C981" id="Text Box 3" o:spid="_x0000_s1027" type="#_x0000_t202" style="position:absolute;margin-left:-3.8pt;margin-top:21.6pt;width:471.75pt;height:8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" strokeweight="1.5pt">
                <v:textbox inset=",0,,0">
                  <w:txbxContent>
                    <w:p w:rsidR="008A3071" w:rsidRPr="001A6220" w:rsidRDefault="008A307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A3071" w:rsidRPr="00A967D6" w:rsidRDefault="008A3071" w:rsidP="008A3071">
                      <w:pPr>
                        <w:rPr>
                          <w:rFonts w:cstheme="minorHAnsi"/>
                          <w:sz w:val="4"/>
                          <w:szCs w:val="6"/>
                        </w:rPr>
                      </w:pPr>
                    </w:p>
                    <w:p w:rsidR="008A3071" w:rsidRDefault="008A307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A3071" w:rsidRPr="005B6EDB" w:rsidRDefault="008A307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9A74F2">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A3071" w:rsidRDefault="008A307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9A74F2">
                        <w:rPr>
                          <w:rFonts w:cstheme="minorHAnsi"/>
                          <w:sz w:val="18"/>
                        </w:rPr>
                        <w:t>P</w:t>
                      </w:r>
                      <w:r>
                        <w:rPr>
                          <w:rFonts w:cstheme="minorHAnsi"/>
                          <w:sz w:val="18"/>
                        </w:rPr>
                        <w:t>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p w:rsidR="008A3071" w:rsidRDefault="008A3071" w:rsidP="006E6F07">
      <w:pPr>
        <w:tabs>
          <w:tab w:val="left" w:pos="8265"/>
        </w:tabs>
        <w:rPr>
          <w:sz w:val="20"/>
        </w:rPr>
      </w:pPr>
    </w:p>
    <w:tbl>
      <w:tblPr>
        <w:tblStyle w:val="TableGrid"/>
        <w:tblW w:w="0" w:type="auto"/>
        <w:tblLook w:val="04A0" w:firstRow="1" w:lastRow="0" w:firstColumn="1" w:lastColumn="0" w:noHBand="0" w:noVBand="1"/>
      </w:tblPr>
      <w:tblGrid>
        <w:gridCol w:w="6010"/>
        <w:gridCol w:w="1112"/>
        <w:gridCol w:w="1112"/>
        <w:gridCol w:w="1112"/>
      </w:tblGrid>
      <w:tr w:rsidR="009A74F2" w:rsidTr="009A74F2">
        <w:tc>
          <w:tcPr>
            <w:tcW w:w="6010" w:type="dxa"/>
          </w:tcPr>
          <w:p w:rsidR="009A74F2" w:rsidRPr="009A74F2" w:rsidRDefault="009A74F2" w:rsidP="00853608">
            <w:pPr>
              <w:spacing w:after="120"/>
              <w:rPr>
                <w:rFonts w:cstheme="minorHAnsi"/>
              </w:rPr>
            </w:pPr>
            <w:r w:rsidRPr="009A74F2">
              <w:rPr>
                <w:rFonts w:cstheme="minorHAnsi"/>
              </w:rPr>
              <w:lastRenderedPageBreak/>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Yes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853608">
            <w:pPr>
              <w:spacing w:after="120"/>
              <w:rPr>
                <w:rFonts w:cstheme="minorHAnsi"/>
              </w:rPr>
            </w:pPr>
            <w:r w:rsidRPr="009A74F2">
              <w:rPr>
                <w:rFonts w:cstheme="minorHAnsi"/>
              </w:rPr>
              <w:t>If you are providing food/drinks are you registered with your local authority?</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Yes</w:t>
            </w:r>
          </w:p>
        </w:tc>
        <w:tc>
          <w:tcPr>
            <w:tcW w:w="1112" w:type="dxa"/>
            <w:vAlign w:val="center"/>
          </w:tcPr>
          <w:p w:rsidR="009A74F2" w:rsidRPr="009A74F2" w:rsidRDefault="009A74F2" w:rsidP="00853608">
            <w:pPr>
              <w:spacing w:after="120"/>
              <w:jc w:val="center"/>
              <w:rPr>
                <w:rFonts w:cstheme="minorHAnsi"/>
              </w:rPr>
            </w:pPr>
            <w:r w:rsidRPr="009A74F2">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853608">
            <w:pPr>
              <w:spacing w:after="120"/>
              <w:rPr>
                <w:rFonts w:cstheme="minorHAnsi"/>
              </w:rPr>
            </w:pPr>
            <w:r>
              <w:rPr>
                <w:rFonts w:cstheme="minorHAnsi"/>
              </w:rPr>
              <w:t>Do you hold a Food Hygiene Rating?</w:t>
            </w:r>
          </w:p>
        </w:tc>
        <w:tc>
          <w:tcPr>
            <w:tcW w:w="1112" w:type="dxa"/>
            <w:vAlign w:val="center"/>
          </w:tcPr>
          <w:p w:rsidR="009A74F2" w:rsidRPr="009A74F2" w:rsidRDefault="009A74F2" w:rsidP="00853608">
            <w:pPr>
              <w:spacing w:after="120"/>
              <w:jc w:val="center"/>
              <w:rPr>
                <w:rFonts w:cstheme="minorHAnsi"/>
              </w:rPr>
            </w:pPr>
            <w:r>
              <w:rPr>
                <w:rFonts w:cstheme="minorHAnsi"/>
              </w:rPr>
              <w:t>Yes</w:t>
            </w:r>
          </w:p>
        </w:tc>
        <w:tc>
          <w:tcPr>
            <w:tcW w:w="1112" w:type="dxa"/>
            <w:vAlign w:val="center"/>
          </w:tcPr>
          <w:p w:rsidR="009A74F2" w:rsidRPr="009A74F2" w:rsidRDefault="009A74F2" w:rsidP="00853608">
            <w:pPr>
              <w:spacing w:after="120"/>
              <w:jc w:val="center"/>
              <w:rPr>
                <w:rFonts w:cstheme="minorHAnsi"/>
              </w:rPr>
            </w:pPr>
            <w:r>
              <w:rPr>
                <w:rFonts w:cstheme="minorHAnsi"/>
              </w:rPr>
              <w:t>No</w:t>
            </w:r>
          </w:p>
        </w:tc>
        <w:tc>
          <w:tcPr>
            <w:tcW w:w="1112" w:type="dxa"/>
            <w:vAlign w:val="center"/>
          </w:tcPr>
          <w:p w:rsidR="009A74F2" w:rsidRPr="009A74F2" w:rsidRDefault="009A74F2" w:rsidP="00853608">
            <w:pPr>
              <w:spacing w:after="120"/>
              <w:jc w:val="center"/>
              <w:rPr>
                <w:rFonts w:cstheme="minorHAnsi"/>
              </w:rPr>
            </w:pPr>
            <w:r>
              <w:rPr>
                <w:rFonts w:cstheme="minorHAnsi"/>
              </w:rPr>
              <w:t>N/A</w:t>
            </w:r>
          </w:p>
        </w:tc>
      </w:tr>
      <w:tr w:rsidR="009A74F2" w:rsidTr="009A74F2">
        <w:trPr>
          <w:trHeight w:val="551"/>
        </w:trPr>
        <w:tc>
          <w:tcPr>
            <w:tcW w:w="6010" w:type="dxa"/>
          </w:tcPr>
          <w:p w:rsidR="009A74F2" w:rsidRDefault="009A74F2" w:rsidP="00853608">
            <w:pPr>
              <w:spacing w:after="120"/>
              <w:rPr>
                <w:rFonts w:cstheme="minorHAnsi"/>
              </w:rPr>
            </w:pPr>
          </w:p>
        </w:tc>
        <w:tc>
          <w:tcPr>
            <w:tcW w:w="3336" w:type="dxa"/>
            <w:gridSpan w:val="3"/>
            <w:vAlign w:val="bottom"/>
          </w:tcPr>
          <w:p w:rsidR="009A74F2" w:rsidRDefault="009A74F2" w:rsidP="009A74F2">
            <w:pPr>
              <w:spacing w:after="120"/>
              <w:jc w:val="center"/>
              <w:rPr>
                <w:rFonts w:cstheme="minorHAnsi"/>
              </w:rPr>
            </w:pPr>
            <w:r>
              <w:rPr>
                <w:rFonts w:cstheme="minorHAnsi"/>
              </w:rPr>
              <w:t>Rating held ……………………Stars</w:t>
            </w:r>
          </w:p>
        </w:tc>
      </w:tr>
    </w:tbl>
    <w:p w:rsidR="008A3071" w:rsidRDefault="008A3071" w:rsidP="006E6F07">
      <w:pPr>
        <w:tabs>
          <w:tab w:val="left" w:pos="8265"/>
        </w:tabs>
        <w:rPr>
          <w:b/>
          <w:sz w:val="20"/>
        </w:rPr>
      </w:pPr>
    </w:p>
    <w:p w:rsidR="008A3071" w:rsidRDefault="008A3071" w:rsidP="006E6F07">
      <w:pPr>
        <w:tabs>
          <w:tab w:val="left" w:pos="8265"/>
        </w:tabs>
        <w:rPr>
          <w:b/>
          <w:sz w:val="20"/>
        </w:rPr>
      </w:pPr>
    </w:p>
    <w:p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rsidTr="009A74F2">
        <w:tc>
          <w:tcPr>
            <w:tcW w:w="9346" w:type="dxa"/>
            <w:gridSpan w:val="2"/>
          </w:tcPr>
          <w:p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rsidTr="00AF1672">
        <w:tc>
          <w:tcPr>
            <w:tcW w:w="5807" w:type="dxa"/>
          </w:tcPr>
          <w:p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rsidR="009A74F2" w:rsidRPr="00A967D6" w:rsidRDefault="009A74F2" w:rsidP="009A74F2">
            <w:pPr>
              <w:jc w:val="both"/>
              <w:rPr>
                <w:rFonts w:cstheme="minorHAnsi"/>
                <w:b/>
                <w:szCs w:val="20"/>
              </w:rPr>
            </w:pPr>
            <w:r>
              <w:rPr>
                <w:rFonts w:cstheme="minorHAnsi"/>
                <w:b/>
                <w:szCs w:val="20"/>
              </w:rPr>
              <w:sym w:font="Wingdings" w:char="F06F"/>
            </w:r>
          </w:p>
        </w:tc>
      </w:tr>
    </w:tbl>
    <w:p w:rsidR="009A74F2" w:rsidRDefault="009A74F2" w:rsidP="006E6F07">
      <w:pPr>
        <w:tabs>
          <w:tab w:val="left" w:pos="8265"/>
        </w:tabs>
        <w:rPr>
          <w:b/>
          <w:sz w:val="20"/>
        </w:rPr>
      </w:pPr>
    </w:p>
    <w:p w:rsidR="009A74F2" w:rsidRDefault="009A74F2" w:rsidP="006E6F07">
      <w:pPr>
        <w:tabs>
          <w:tab w:val="left" w:pos="8265"/>
        </w:tabs>
        <w:rPr>
          <w:b/>
          <w:sz w:val="20"/>
        </w:rPr>
      </w:pPr>
    </w:p>
    <w:p w:rsidR="008A3071" w:rsidRDefault="008A3071" w:rsidP="006E6F07">
      <w:pPr>
        <w:tabs>
          <w:tab w:val="left" w:pos="8265"/>
        </w:tabs>
        <w:rPr>
          <w:b/>
          <w:sz w:val="20"/>
        </w:rPr>
      </w:pPr>
    </w:p>
    <w:p w:rsidR="006C54C2" w:rsidRDefault="00244B8F" w:rsidP="006E6F07">
      <w:pPr>
        <w:tabs>
          <w:tab w:val="left" w:pos="8265"/>
        </w:tabs>
        <w:rPr>
          <w:b/>
          <w:sz w:val="20"/>
        </w:rPr>
      </w:pPr>
      <w:r w:rsidRPr="00276C67">
        <w:rPr>
          <w:b/>
          <w:sz w:val="20"/>
        </w:rPr>
        <w:t>I / We agree to the Terms</w:t>
      </w:r>
      <w:r w:rsidR="001814D5">
        <w:rPr>
          <w:b/>
          <w:sz w:val="20"/>
        </w:rPr>
        <w:t xml:space="preserve"> and Conditions as set out </w:t>
      </w:r>
      <w:r w:rsidR="00EB0DA6">
        <w:rPr>
          <w:b/>
          <w:sz w:val="20"/>
        </w:rPr>
        <w:t>on page 4</w:t>
      </w:r>
      <w:r w:rsidR="00260766">
        <w:rPr>
          <w:b/>
          <w:sz w:val="20"/>
        </w:rPr>
        <w:t>.</w:t>
      </w:r>
    </w:p>
    <w:p w:rsidR="00195AF7" w:rsidRDefault="00195AF7" w:rsidP="006E6F07">
      <w:pPr>
        <w:tabs>
          <w:tab w:val="left" w:pos="8265"/>
        </w:tabs>
        <w:rPr>
          <w:sz w:val="20"/>
        </w:rPr>
      </w:pPr>
    </w:p>
    <w:p w:rsidR="00244B8F" w:rsidRPr="00276C67" w:rsidRDefault="00244B8F" w:rsidP="006E6F07">
      <w:pPr>
        <w:tabs>
          <w:tab w:val="left" w:pos="8265"/>
        </w:tabs>
        <w:rPr>
          <w:sz w:val="20"/>
        </w:rPr>
      </w:pPr>
      <w:r w:rsidRPr="00276C67">
        <w:rPr>
          <w:sz w:val="20"/>
        </w:rPr>
        <w:t>Signed ___________________________________________    Date ____________</w:t>
      </w:r>
      <w:r w:rsidR="006C54C2">
        <w:rPr>
          <w:sz w:val="20"/>
        </w:rPr>
        <w:t>__________</w:t>
      </w:r>
      <w:r w:rsidRPr="00276C67">
        <w:rPr>
          <w:sz w:val="20"/>
        </w:rPr>
        <w:t>_____________</w:t>
      </w:r>
    </w:p>
    <w:p w:rsidR="009A295E" w:rsidRDefault="009A295E" w:rsidP="006E6F07">
      <w:pPr>
        <w:tabs>
          <w:tab w:val="left" w:pos="8265"/>
        </w:tabs>
        <w:rPr>
          <w:sz w:val="20"/>
        </w:rPr>
      </w:pPr>
    </w:p>
    <w:p w:rsidR="00244B8F" w:rsidRPr="00276C67" w:rsidRDefault="00244B8F" w:rsidP="006E6F07">
      <w:pPr>
        <w:tabs>
          <w:tab w:val="left" w:pos="8265"/>
        </w:tabs>
        <w:rPr>
          <w:sz w:val="20"/>
        </w:rPr>
      </w:pPr>
      <w:r w:rsidRPr="00276C67">
        <w:rPr>
          <w:sz w:val="20"/>
        </w:rPr>
        <w:t>Please Print Name ________________________________________________</w:t>
      </w:r>
      <w:r w:rsidR="006C54C2">
        <w:rPr>
          <w:sz w:val="20"/>
        </w:rPr>
        <w:t>__________</w:t>
      </w:r>
      <w:r w:rsidRPr="00276C67">
        <w:rPr>
          <w:sz w:val="20"/>
        </w:rPr>
        <w:t>_________________</w:t>
      </w:r>
    </w:p>
    <w:p w:rsidR="00260766" w:rsidRDefault="00260766">
      <w:pPr>
        <w:rPr>
          <w:rStyle w:val="A8"/>
          <w:rFonts w:asciiTheme="minorHAnsi" w:hAnsiTheme="minorHAnsi"/>
          <w:b/>
          <w:bCs/>
          <w:color w:val="auto"/>
          <w:sz w:val="16"/>
        </w:rPr>
      </w:pPr>
      <w:r>
        <w:rPr>
          <w:rStyle w:val="A8"/>
          <w:rFonts w:asciiTheme="minorHAnsi" w:hAnsiTheme="minorHAnsi"/>
          <w:b/>
          <w:bCs/>
          <w:color w:val="auto"/>
          <w:sz w:val="16"/>
        </w:rPr>
        <w:br w:type="page"/>
      </w:r>
    </w:p>
    <w:p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05pt;margin-top:13.6pt;width:466.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9A295E">
      <w:pPr>
        <w:tabs>
          <w:tab w:val="left" w:pos="284"/>
        </w:tabs>
        <w:ind w:left="284" w:hanging="284"/>
        <w:jc w:val="both"/>
        <w:rPr>
          <w:rFonts w:cs="Arial"/>
          <w:color w:val="000000"/>
          <w:sz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7</w:t>
      </w:r>
      <w:r w:rsidR="00276C67" w:rsidRPr="00195AF7">
        <w:rPr>
          <w:rStyle w:val="A8"/>
          <w:rFonts w:asciiTheme="minorHAnsi" w:hAnsiTheme="minorHAnsi" w:cs="Open Sans Light"/>
          <w:color w:val="auto"/>
          <w:sz w:val="20"/>
        </w:rPr>
        <w:t>.</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No part of the stand or exhibit should extend beyond the front of the allocated area. If you bring your own tent, you should apply for enough space to accommodate this.</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8</w:t>
      </w:r>
      <w:r w:rsidR="00276C67" w:rsidRPr="00195AF7">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Setting up may </w:t>
      </w:r>
      <w:r w:rsidR="00622A07">
        <w:rPr>
          <w:rStyle w:val="A8"/>
          <w:rFonts w:asciiTheme="minorHAnsi" w:hAnsiTheme="minorHAnsi" w:cs="Open Sans Light"/>
          <w:color w:val="auto"/>
          <w:sz w:val="20"/>
        </w:rPr>
        <w:t xml:space="preserve">take place between </w:t>
      </w:r>
      <w:r w:rsidR="00276C67" w:rsidRPr="00CA2CDE">
        <w:rPr>
          <w:rStyle w:val="A8"/>
          <w:rFonts w:asciiTheme="minorHAnsi" w:hAnsiTheme="minorHAnsi" w:cs="Open Sans Light"/>
          <w:b/>
          <w:color w:val="auto"/>
          <w:sz w:val="20"/>
        </w:rPr>
        <w:t>1</w:t>
      </w:r>
      <w:r w:rsidR="00CA2CDE" w:rsidRPr="00CA2CDE">
        <w:rPr>
          <w:rStyle w:val="A8"/>
          <w:rFonts w:asciiTheme="minorHAnsi" w:hAnsiTheme="minorHAnsi" w:cs="Open Sans Light"/>
          <w:b/>
          <w:color w:val="auto"/>
          <w:sz w:val="20"/>
        </w:rPr>
        <w:t>3</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622A07">
        <w:rPr>
          <w:rStyle w:val="A8"/>
          <w:rFonts w:asciiTheme="minorHAnsi" w:hAnsiTheme="minorHAnsi" w:cs="Open Sans Light"/>
          <w:b/>
          <w:color w:val="auto"/>
          <w:sz w:val="20"/>
        </w:rPr>
        <w:t xml:space="preserve">&amp; 17:00 </w:t>
      </w:r>
      <w:r w:rsidR="00276C67" w:rsidRPr="00CA2CDE">
        <w:rPr>
          <w:rStyle w:val="A8"/>
          <w:rFonts w:asciiTheme="minorHAnsi" w:hAnsiTheme="minorHAnsi" w:cs="Open Sans Light"/>
          <w:b/>
          <w:color w:val="auto"/>
          <w:sz w:val="20"/>
        </w:rPr>
        <w:t xml:space="preserve">hrs on </w:t>
      </w:r>
      <w:r w:rsidR="00EE5F94" w:rsidRPr="00CA2CDE">
        <w:rPr>
          <w:rStyle w:val="A8"/>
          <w:rFonts w:asciiTheme="minorHAnsi" w:hAnsiTheme="minorHAnsi" w:cs="Open Sans Light"/>
          <w:b/>
          <w:color w:val="auto"/>
          <w:sz w:val="20"/>
        </w:rPr>
        <w:t>Saturda</w:t>
      </w:r>
      <w:r w:rsidR="006708CC">
        <w:rPr>
          <w:rStyle w:val="A8"/>
          <w:rFonts w:asciiTheme="minorHAnsi" w:hAnsiTheme="minorHAnsi" w:cs="Open Sans Light"/>
          <w:b/>
          <w:color w:val="auto"/>
          <w:sz w:val="20"/>
        </w:rPr>
        <w:t>y 7</w:t>
      </w:r>
      <w:r w:rsidR="00276C67" w:rsidRPr="00CA2CDE">
        <w:rPr>
          <w:rStyle w:val="A8"/>
          <w:rFonts w:asciiTheme="minorHAnsi" w:hAnsiTheme="minorHAnsi" w:cs="Open Sans Light"/>
          <w:b/>
          <w:color w:val="auto"/>
          <w:sz w:val="20"/>
        </w:rPr>
        <w:t>th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 xml:space="preserve"> and must be completed by 0</w:t>
      </w:r>
      <w:r w:rsidR="00195AF7" w:rsidRPr="00CA2CDE">
        <w:rPr>
          <w:rStyle w:val="A8"/>
          <w:rFonts w:asciiTheme="minorHAnsi" w:hAnsiTheme="minorHAnsi" w:cs="Open Sans Light"/>
          <w:b/>
          <w:color w:val="auto"/>
          <w:sz w:val="20"/>
        </w:rPr>
        <w:t>8:</w:t>
      </w:r>
      <w:r w:rsidR="00622A07">
        <w:rPr>
          <w:rStyle w:val="A8"/>
          <w:rFonts w:asciiTheme="minorHAnsi" w:hAnsiTheme="minorHAnsi" w:cs="Open Sans Light"/>
          <w:b/>
          <w:color w:val="auto"/>
          <w:sz w:val="20"/>
        </w:rPr>
        <w:t>0</w:t>
      </w:r>
      <w:r w:rsidR="00276C67" w:rsidRPr="00CA2CDE">
        <w:rPr>
          <w:rStyle w:val="A8"/>
          <w:rFonts w:asciiTheme="minorHAnsi" w:hAnsiTheme="minorHAnsi" w:cs="Open Sans Light"/>
          <w:b/>
          <w:color w:val="auto"/>
          <w:sz w:val="20"/>
        </w:rPr>
        <w:t>0</w:t>
      </w:r>
      <w:r w:rsidR="00986378">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575289" w:rsidRPr="00CA2CDE">
        <w:rPr>
          <w:rStyle w:val="A8"/>
          <w:rFonts w:asciiTheme="minorHAnsi" w:hAnsiTheme="minorHAnsi" w:cs="Open Sans Light"/>
          <w:b/>
          <w:color w:val="auto"/>
          <w:sz w:val="20"/>
        </w:rPr>
        <w:t>un</w:t>
      </w:r>
      <w:r w:rsidR="00276C67" w:rsidRPr="00CA2CDE">
        <w:rPr>
          <w:rStyle w:val="A8"/>
          <w:rFonts w:asciiTheme="minorHAnsi" w:hAnsiTheme="minorHAnsi" w:cs="Open Sans Light"/>
          <w:b/>
          <w:color w:val="auto"/>
          <w:sz w:val="20"/>
        </w:rPr>
        <w:t xml:space="preserve">day </w:t>
      </w:r>
      <w:r w:rsidR="006708CC">
        <w:rPr>
          <w:rStyle w:val="A8"/>
          <w:rFonts w:asciiTheme="minorHAnsi" w:hAnsiTheme="minorHAnsi" w:cs="Open Sans Light"/>
          <w:b/>
          <w:color w:val="auto"/>
          <w:sz w:val="20"/>
        </w:rPr>
        <w:t>8</w:t>
      </w:r>
      <w:r w:rsidR="00276C67" w:rsidRPr="00CA2CDE">
        <w:rPr>
          <w:rStyle w:val="A8"/>
          <w:rFonts w:asciiTheme="minorHAnsi" w:hAnsiTheme="minorHAnsi" w:cs="Open Sans Light"/>
          <w:b/>
          <w:color w:val="auto"/>
          <w:sz w:val="20"/>
        </w:rPr>
        <w:t>th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w:t>
      </w:r>
    </w:p>
    <w:p w:rsidR="00622A07" w:rsidRDefault="00622A07" w:rsidP="009A295E">
      <w:pPr>
        <w:pStyle w:val="NoSpacing"/>
        <w:ind w:left="284" w:hanging="284"/>
        <w:rPr>
          <w:rStyle w:val="A8"/>
          <w:rFonts w:asciiTheme="minorHAnsi" w:hAnsiTheme="minorHAnsi" w:cs="Open Sans Light"/>
          <w:b/>
          <w:color w:val="auto"/>
          <w:sz w:val="20"/>
        </w:rPr>
      </w:pPr>
    </w:p>
    <w:p w:rsidR="00622A07" w:rsidRPr="00CA2CDE" w:rsidRDefault="00622A07" w:rsidP="009A295E">
      <w:pPr>
        <w:pStyle w:val="NoSpacing"/>
        <w:ind w:left="284" w:hanging="284"/>
        <w:rPr>
          <w:rStyle w:val="A8"/>
          <w:rFonts w:asciiTheme="minorHAnsi" w:hAnsiTheme="minorHAnsi" w:cs="Open Sans Light"/>
          <w:b/>
          <w:color w:val="auto"/>
          <w:sz w:val="20"/>
        </w:rPr>
      </w:pPr>
      <w:r w:rsidRPr="00622A07">
        <w:rPr>
          <w:rStyle w:val="A8"/>
          <w:rFonts w:asciiTheme="minorHAnsi" w:hAnsiTheme="minorHAnsi" w:cs="Open Sans Light"/>
          <w:color w:val="auto"/>
          <w:sz w:val="20"/>
        </w:rPr>
        <w:t>9.</w:t>
      </w:r>
      <w:r>
        <w:rPr>
          <w:rStyle w:val="A8"/>
          <w:rFonts w:asciiTheme="minorHAnsi" w:hAnsiTheme="minorHAnsi" w:cs="Open Sans Light"/>
          <w:b/>
          <w:color w:val="auto"/>
          <w:sz w:val="20"/>
        </w:rPr>
        <w:tab/>
        <w:t>There will be no vehicle movement a</w:t>
      </w:r>
      <w:r w:rsidR="006708CC">
        <w:rPr>
          <w:rStyle w:val="A8"/>
          <w:rFonts w:asciiTheme="minorHAnsi" w:hAnsiTheme="minorHAnsi" w:cs="Open Sans Light"/>
          <w:b/>
          <w:color w:val="auto"/>
          <w:sz w:val="20"/>
        </w:rPr>
        <w:t>llowed on the site between 08:00</w:t>
      </w:r>
      <w:r>
        <w:rPr>
          <w:rStyle w:val="A8"/>
          <w:rFonts w:asciiTheme="minorHAnsi" w:hAnsiTheme="minorHAnsi" w:cs="Open Sans Light"/>
          <w:b/>
          <w:color w:val="auto"/>
          <w:sz w:val="20"/>
        </w:rPr>
        <w:t xml:space="preserve"> and 17:00 hrs on the day of the Show.</w:t>
      </w:r>
    </w:p>
    <w:p w:rsidR="00195AF7" w:rsidRPr="00195AF7" w:rsidRDefault="00195AF7" w:rsidP="009A295E">
      <w:pPr>
        <w:pStyle w:val="NoSpacing"/>
        <w:ind w:left="284" w:hanging="284"/>
        <w:rPr>
          <w:rFonts w:cs="Open Sans Light"/>
          <w:sz w:val="20"/>
          <w:szCs w:val="20"/>
        </w:rPr>
      </w:pPr>
    </w:p>
    <w:p w:rsidR="00195AF7" w:rsidRDefault="00622A07"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10</w:t>
      </w:r>
      <w:r w:rsidR="00276C67"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Taking down may not begin before </w:t>
      </w:r>
      <w:r w:rsidR="00276C67" w:rsidRPr="00CA2CDE">
        <w:rPr>
          <w:rStyle w:val="A8"/>
          <w:rFonts w:asciiTheme="minorHAnsi" w:hAnsiTheme="minorHAnsi" w:cs="Open Sans Light"/>
          <w:b/>
          <w:color w:val="auto"/>
          <w:sz w:val="20"/>
        </w:rPr>
        <w:t>1</w:t>
      </w:r>
      <w:r w:rsidR="006C54C2" w:rsidRPr="00CA2CDE">
        <w:rPr>
          <w:rStyle w:val="A8"/>
          <w:rFonts w:asciiTheme="minorHAnsi" w:hAnsiTheme="minorHAnsi" w:cs="Open Sans Light"/>
          <w:b/>
          <w:color w:val="auto"/>
          <w:sz w:val="20"/>
        </w:rPr>
        <w:t>7</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6C54C2" w:rsidRPr="00CA2CDE">
        <w:rPr>
          <w:rStyle w:val="A8"/>
          <w:rFonts w:asciiTheme="minorHAnsi" w:hAnsiTheme="minorHAnsi" w:cs="Open Sans Light"/>
          <w:b/>
          <w:color w:val="auto"/>
          <w:sz w:val="20"/>
        </w:rPr>
        <w:t>unda</w:t>
      </w:r>
      <w:r w:rsidR="006708CC">
        <w:rPr>
          <w:rStyle w:val="A8"/>
          <w:rFonts w:asciiTheme="minorHAnsi" w:hAnsiTheme="minorHAnsi" w:cs="Open Sans Light"/>
          <w:b/>
          <w:color w:val="auto"/>
          <w:sz w:val="20"/>
        </w:rPr>
        <w:t>y 8</w:t>
      </w:r>
      <w:r w:rsidR="00276C67" w:rsidRPr="00CA2CDE">
        <w:rPr>
          <w:rStyle w:val="A8"/>
          <w:rFonts w:asciiTheme="minorHAnsi" w:hAnsiTheme="minorHAnsi" w:cs="Open Sans Light"/>
          <w:b/>
          <w:color w:val="auto"/>
          <w:sz w:val="20"/>
        </w:rPr>
        <w:t xml:space="preserve"> Ju</w:t>
      </w:r>
      <w:r w:rsidR="006708CC">
        <w:rPr>
          <w:rStyle w:val="A8"/>
          <w:rFonts w:asciiTheme="minorHAnsi" w:hAnsiTheme="minorHAnsi" w:cs="Open Sans Light"/>
          <w:b/>
          <w:color w:val="auto"/>
          <w:sz w:val="20"/>
        </w:rPr>
        <w:t>ly</w:t>
      </w:r>
      <w:r w:rsidR="00276C67" w:rsidRPr="00CA2CDE">
        <w:rPr>
          <w:rStyle w:val="A8"/>
          <w:rFonts w:asciiTheme="minorHAnsi" w:hAnsiTheme="minorHAnsi" w:cs="Open Sans Light"/>
          <w:b/>
          <w:color w:val="auto"/>
          <w:sz w:val="20"/>
        </w:rPr>
        <w:t xml:space="preserve">, and must be completed by 12:00 noon on </w:t>
      </w:r>
      <w:r w:rsidR="006C54C2" w:rsidRPr="00CA2CDE">
        <w:rPr>
          <w:rStyle w:val="A8"/>
          <w:rFonts w:asciiTheme="minorHAnsi" w:hAnsiTheme="minorHAnsi" w:cs="Open Sans Light"/>
          <w:b/>
          <w:color w:val="auto"/>
          <w:sz w:val="20"/>
        </w:rPr>
        <w:t>Mond</w:t>
      </w:r>
      <w:r w:rsidR="006708CC">
        <w:rPr>
          <w:rStyle w:val="A8"/>
          <w:rFonts w:asciiTheme="minorHAnsi" w:hAnsiTheme="minorHAnsi" w:cs="Open Sans Light"/>
          <w:b/>
          <w:color w:val="auto"/>
          <w:sz w:val="20"/>
        </w:rPr>
        <w:t>ay, 9 July.</w:t>
      </w:r>
    </w:p>
    <w:p w:rsidR="00041379" w:rsidRPr="00195AF7" w:rsidRDefault="00041379"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1</w:t>
      </w:r>
      <w:r w:rsidR="00276C67" w:rsidRPr="00195AF7">
        <w:rPr>
          <w:rStyle w:val="A8"/>
          <w:rFonts w:asciiTheme="minorHAnsi" w:hAnsiTheme="minorHAnsi" w:cs="Open Sans Light"/>
          <w:color w:val="auto"/>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sidR="006708CC">
        <w:rPr>
          <w:rStyle w:val="A8"/>
          <w:rFonts w:asciiTheme="minorHAnsi" w:hAnsiTheme="minorHAnsi" w:cs="Open Sans Light"/>
          <w:color w:val="auto"/>
          <w:sz w:val="20"/>
        </w:rPr>
        <w:t>8</w:t>
      </w:r>
      <w:r w:rsidR="00276C67" w:rsidRPr="00195AF7">
        <w:rPr>
          <w:rStyle w:val="A8"/>
          <w:rFonts w:asciiTheme="minorHAnsi" w:hAnsiTheme="minorHAnsi" w:cs="Open Sans Light"/>
          <w:color w:val="auto"/>
          <w:sz w:val="20"/>
        </w:rPr>
        <w:t xml:space="preserve">, at the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2</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3</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4</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5</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6</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rsidR="008A3071" w:rsidRDefault="008A3071" w:rsidP="00195AF7">
      <w:pPr>
        <w:pStyle w:val="NoSpacing"/>
        <w:ind w:left="284" w:hanging="284"/>
        <w:rPr>
          <w:sz w:val="32"/>
        </w:rPr>
      </w:pPr>
    </w:p>
    <w:p w:rsidR="008A3071" w:rsidRDefault="008A3071" w:rsidP="008A3071">
      <w:pPr>
        <w:jc w:val="center"/>
        <w:rPr>
          <w:rFonts w:ascii="Arial" w:hAnsi="Arial" w:cs="Arial"/>
          <w:b/>
          <w:sz w:val="28"/>
          <w:szCs w:val="28"/>
        </w:rPr>
      </w:pPr>
    </w:p>
    <w:p w:rsidR="008A3071" w:rsidRDefault="008A3071">
      <w:pPr>
        <w:rPr>
          <w:rFonts w:ascii="Arial" w:hAnsi="Arial" w:cs="Arial"/>
          <w:b/>
          <w:sz w:val="28"/>
          <w:szCs w:val="28"/>
        </w:rPr>
      </w:pPr>
      <w:r>
        <w:rPr>
          <w:rFonts w:ascii="Arial" w:hAnsi="Arial" w:cs="Arial"/>
          <w:b/>
          <w:sz w:val="28"/>
          <w:szCs w:val="28"/>
        </w:rPr>
        <w:br w:type="page"/>
      </w:r>
    </w:p>
    <w:p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5A94B95A" wp14:editId="1697A9BC">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071" w:rsidRDefault="00260766" w:rsidP="008A3071">
                            <w:pPr>
                              <w:jc w:val="center"/>
                              <w:rPr>
                                <w:b/>
                                <w:color w:val="FFFFFF" w:themeColor="background1"/>
                                <w:sz w:val="52"/>
                              </w:rPr>
                            </w:pPr>
                            <w:r w:rsidRPr="00260766">
                              <w:rPr>
                                <w:b/>
                                <w:color w:val="FFFFFF" w:themeColor="background1"/>
                                <w:sz w:val="52"/>
                              </w:rPr>
                              <w:t xml:space="preserve">Catering - </w:t>
                            </w:r>
                            <w:r w:rsidR="008A3071" w:rsidRPr="00260766">
                              <w:rPr>
                                <w:b/>
                                <w:color w:val="FFFFFF" w:themeColor="background1"/>
                                <w:sz w:val="52"/>
                              </w:rPr>
                              <w:t xml:space="preserve">General Risk Assessment </w:t>
                            </w:r>
                          </w:p>
                          <w:p w:rsidR="00260766" w:rsidRPr="00260766" w:rsidRDefault="00260766"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95A" id="Text Box 5" o:spid="_x0000_s1029" type="#_x0000_t202" style="position:absolute;left:0;text-align:left;margin-left:-.05pt;margin-top:.1pt;width:47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" fillcolor="red" strokeweight=".5pt">
                <v:textbox>
                  <w:txbxContent>
                    <w:p w:rsidR="008A3071" w:rsidRDefault="00260766" w:rsidP="008A3071">
                      <w:pPr>
                        <w:jc w:val="center"/>
                        <w:rPr>
                          <w:b/>
                          <w:color w:val="FFFFFF" w:themeColor="background1"/>
                          <w:sz w:val="52"/>
                        </w:rPr>
                      </w:pPr>
                      <w:r w:rsidRPr="00260766">
                        <w:rPr>
                          <w:b/>
                          <w:color w:val="FFFFFF" w:themeColor="background1"/>
                          <w:sz w:val="52"/>
                        </w:rPr>
                        <w:t xml:space="preserve">Catering - </w:t>
                      </w:r>
                      <w:r w:rsidR="008A3071" w:rsidRPr="00260766">
                        <w:rPr>
                          <w:b/>
                          <w:color w:val="FFFFFF" w:themeColor="background1"/>
                          <w:sz w:val="52"/>
                        </w:rPr>
                        <w:t xml:space="preserve">General Risk Assessment </w:t>
                      </w:r>
                    </w:p>
                    <w:p w:rsidR="00260766" w:rsidRPr="00260766" w:rsidRDefault="00260766"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rsidR="008A3071" w:rsidRDefault="008A3071" w:rsidP="008A3071">
      <w:pPr>
        <w:jc w:val="center"/>
        <w:rPr>
          <w:rFonts w:ascii="Arial" w:hAnsi="Arial" w:cs="Arial"/>
          <w:b/>
          <w:sz w:val="28"/>
          <w:szCs w:val="28"/>
        </w:rPr>
      </w:pPr>
    </w:p>
    <w:p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rsidR="00260766" w:rsidRDefault="00260766" w:rsidP="008A3071">
      <w:pPr>
        <w:jc w:val="center"/>
        <w:rPr>
          <w:rFonts w:ascii="Arial" w:hAnsi="Arial" w:cs="Arial"/>
          <w:b/>
          <w:sz w:val="28"/>
          <w:szCs w:val="28"/>
        </w:rPr>
      </w:pPr>
    </w:p>
    <w:p w:rsidR="008A3071" w:rsidRPr="00B87A7D" w:rsidRDefault="008A3071" w:rsidP="008A3071">
      <w:pPr>
        <w:jc w:val="center"/>
        <w:rPr>
          <w:rFonts w:ascii="Arial" w:hAnsi="Arial" w:cs="Arial"/>
          <w:b/>
          <w:sz w:val="28"/>
          <w:szCs w:val="28"/>
        </w:rPr>
      </w:pPr>
      <w:r>
        <w:rPr>
          <w:rFonts w:ascii="Arial" w:hAnsi="Arial" w:cs="Arial"/>
          <w:b/>
          <w:sz w:val="28"/>
          <w:szCs w:val="28"/>
        </w:rPr>
        <w:t>Sunday 8 July 2018</w:t>
      </w:r>
    </w:p>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Date:</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Company Name:</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rsidTr="00853608">
        <w:trPr>
          <w:trHeight w:val="283"/>
        </w:trPr>
        <w:tc>
          <w:tcPr>
            <w:tcW w:w="10343" w:type="dxa"/>
            <w:vAlign w:val="center"/>
          </w:tcPr>
          <w:p w:rsidR="008A3071" w:rsidRPr="00D233F8" w:rsidRDefault="008A3071" w:rsidP="00853608">
            <w:pPr>
              <w:rPr>
                <w:rFonts w:ascii="Arial" w:hAnsi="Arial" w:cs="Arial"/>
                <w:sz w:val="20"/>
                <w:szCs w:val="20"/>
              </w:rPr>
            </w:pPr>
            <w:r>
              <w:rPr>
                <w:rFonts w:ascii="Arial" w:hAnsi="Arial" w:cs="Arial"/>
                <w:sz w:val="20"/>
                <w:szCs w:val="20"/>
              </w:rPr>
              <w:t>Mobile No:</w:t>
            </w:r>
          </w:p>
        </w:tc>
      </w:tr>
    </w:tbl>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rsidTr="00853608">
        <w:tc>
          <w:tcPr>
            <w:tcW w:w="10343" w:type="dxa"/>
            <w:gridSpan w:val="21"/>
          </w:tcPr>
          <w:p w:rsidR="008A3071" w:rsidRPr="00D233F8" w:rsidRDefault="008A3071" w:rsidP="00853608">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rsidTr="00853608">
        <w:trPr>
          <w:trHeight w:val="283"/>
        </w:trPr>
        <w:tc>
          <w:tcPr>
            <w:tcW w:w="1381"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Employees/Staff</w:t>
            </w:r>
          </w:p>
        </w:tc>
        <w:tc>
          <w:tcPr>
            <w:tcW w:w="1155" w:type="dxa"/>
            <w:vAlign w:val="center"/>
          </w:tcPr>
          <w:p w:rsidR="008A3071" w:rsidRPr="00D233F8" w:rsidRDefault="008A3071" w:rsidP="00853608">
            <w:pPr>
              <w:rPr>
                <w:rFonts w:ascii="Arial" w:hAnsi="Arial" w:cs="Arial"/>
                <w:sz w:val="16"/>
                <w:szCs w:val="16"/>
              </w:rPr>
            </w:pPr>
          </w:p>
        </w:tc>
        <w:tc>
          <w:tcPr>
            <w:tcW w:w="115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8A3071" w:rsidRPr="00D233F8" w:rsidRDefault="008A3071" w:rsidP="00853608">
            <w:pPr>
              <w:rPr>
                <w:rFonts w:ascii="Arial" w:hAnsi="Arial" w:cs="Arial"/>
                <w:sz w:val="16"/>
                <w:szCs w:val="16"/>
              </w:rPr>
            </w:pPr>
          </w:p>
        </w:tc>
        <w:tc>
          <w:tcPr>
            <w:tcW w:w="115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8A3071" w:rsidRPr="00D233F8" w:rsidRDefault="008A3071" w:rsidP="00853608">
            <w:pPr>
              <w:rPr>
                <w:rFonts w:ascii="Arial" w:hAnsi="Arial" w:cs="Arial"/>
                <w:sz w:val="16"/>
                <w:szCs w:val="16"/>
              </w:rPr>
            </w:pPr>
          </w:p>
        </w:tc>
        <w:tc>
          <w:tcPr>
            <w:tcW w:w="1156"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8A3071" w:rsidRPr="00D233F8" w:rsidRDefault="008A3071" w:rsidP="00853608">
            <w:pPr>
              <w:rPr>
                <w:rFonts w:ascii="Arial" w:hAnsi="Arial" w:cs="Arial"/>
                <w:sz w:val="16"/>
                <w:szCs w:val="16"/>
              </w:rPr>
            </w:pPr>
          </w:p>
        </w:tc>
      </w:tr>
      <w:tr w:rsidR="008A3071" w:rsidRPr="00D233F8" w:rsidTr="00853608">
        <w:tc>
          <w:tcPr>
            <w:tcW w:w="10343" w:type="dxa"/>
            <w:gridSpan w:val="21"/>
          </w:tcPr>
          <w:p w:rsidR="008A3071" w:rsidRDefault="008A3071" w:rsidP="00853608">
            <w:pPr>
              <w:rPr>
                <w:rFonts w:ascii="Arial" w:hAnsi="Arial" w:cs="Arial"/>
                <w:b/>
                <w:sz w:val="16"/>
                <w:szCs w:val="16"/>
              </w:rPr>
            </w:pPr>
          </w:p>
          <w:p w:rsidR="008A3071" w:rsidRPr="00D233F8" w:rsidRDefault="008A3071" w:rsidP="00853608">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rsidTr="00853608">
        <w:tc>
          <w:tcPr>
            <w:tcW w:w="1084" w:type="dxa"/>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Structure</w:t>
            </w:r>
          </w:p>
        </w:tc>
        <w:tc>
          <w:tcPr>
            <w:tcW w:w="236" w:type="dxa"/>
            <w:vAlign w:val="center"/>
          </w:tcPr>
          <w:p w:rsidR="008A3071" w:rsidRPr="00D233F8" w:rsidRDefault="008A3071" w:rsidP="00853608">
            <w:pPr>
              <w:rPr>
                <w:rFonts w:ascii="Arial" w:hAnsi="Arial" w:cs="Arial"/>
                <w:sz w:val="16"/>
                <w:szCs w:val="16"/>
              </w:rPr>
            </w:pPr>
          </w:p>
        </w:tc>
        <w:tc>
          <w:tcPr>
            <w:tcW w:w="127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Access/Egress</w:t>
            </w:r>
          </w:p>
        </w:tc>
        <w:tc>
          <w:tcPr>
            <w:tcW w:w="264" w:type="dxa"/>
            <w:vAlign w:val="center"/>
          </w:tcPr>
          <w:p w:rsidR="008A3071" w:rsidRPr="00D233F8" w:rsidRDefault="008A3071" w:rsidP="00853608">
            <w:pPr>
              <w:rPr>
                <w:rFonts w:ascii="Arial" w:hAnsi="Arial" w:cs="Arial"/>
                <w:sz w:val="16"/>
                <w:szCs w:val="16"/>
              </w:rPr>
            </w:pPr>
          </w:p>
        </w:tc>
        <w:tc>
          <w:tcPr>
            <w:tcW w:w="1043"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Vehicle movements</w:t>
            </w:r>
          </w:p>
        </w:tc>
        <w:tc>
          <w:tcPr>
            <w:tcW w:w="308" w:type="dxa"/>
            <w:vAlign w:val="center"/>
          </w:tcPr>
          <w:p w:rsidR="008A3071" w:rsidRPr="00D233F8" w:rsidRDefault="008A3071" w:rsidP="00853608">
            <w:pPr>
              <w:rPr>
                <w:rFonts w:ascii="Arial" w:hAnsi="Arial" w:cs="Arial"/>
                <w:sz w:val="16"/>
                <w:szCs w:val="16"/>
              </w:rPr>
            </w:pPr>
          </w:p>
        </w:tc>
        <w:tc>
          <w:tcPr>
            <w:tcW w:w="1084"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Mechanical</w:t>
            </w:r>
          </w:p>
        </w:tc>
        <w:tc>
          <w:tcPr>
            <w:tcW w:w="236" w:type="dxa"/>
            <w:vAlign w:val="center"/>
          </w:tcPr>
          <w:p w:rsidR="008A3071" w:rsidRPr="00D233F8" w:rsidRDefault="008A3071" w:rsidP="00853608">
            <w:pPr>
              <w:rPr>
                <w:rFonts w:ascii="Arial" w:hAnsi="Arial" w:cs="Arial"/>
                <w:sz w:val="16"/>
                <w:szCs w:val="16"/>
              </w:rPr>
            </w:pPr>
          </w:p>
        </w:tc>
        <w:tc>
          <w:tcPr>
            <w:tcW w:w="1065"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Manual handling</w:t>
            </w:r>
          </w:p>
        </w:tc>
        <w:tc>
          <w:tcPr>
            <w:tcW w:w="255" w:type="dxa"/>
            <w:vAlign w:val="center"/>
          </w:tcPr>
          <w:p w:rsidR="008A3071" w:rsidRPr="00D233F8" w:rsidRDefault="008A3071" w:rsidP="00853608">
            <w:pPr>
              <w:rPr>
                <w:rFonts w:ascii="Arial" w:hAnsi="Arial" w:cs="Arial"/>
                <w:sz w:val="16"/>
                <w:szCs w:val="16"/>
              </w:rPr>
            </w:pPr>
          </w:p>
        </w:tc>
        <w:tc>
          <w:tcPr>
            <w:tcW w:w="1021"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Biological agents</w:t>
            </w:r>
          </w:p>
        </w:tc>
        <w:tc>
          <w:tcPr>
            <w:tcW w:w="299" w:type="dxa"/>
            <w:vAlign w:val="center"/>
          </w:tcPr>
          <w:p w:rsidR="008A3071" w:rsidRPr="00D233F8" w:rsidRDefault="008A3071" w:rsidP="00853608">
            <w:pPr>
              <w:rPr>
                <w:rFonts w:ascii="Arial" w:hAnsi="Arial" w:cs="Arial"/>
                <w:sz w:val="16"/>
                <w:szCs w:val="16"/>
              </w:rPr>
            </w:pPr>
          </w:p>
        </w:tc>
        <w:tc>
          <w:tcPr>
            <w:tcW w:w="1086"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Lone Working</w:t>
            </w:r>
          </w:p>
        </w:tc>
        <w:tc>
          <w:tcPr>
            <w:tcW w:w="1087" w:type="dxa"/>
            <w:vAlign w:val="center"/>
          </w:tcPr>
          <w:p w:rsidR="008A3071" w:rsidRPr="00D233F8" w:rsidRDefault="008A3071" w:rsidP="00853608">
            <w:pPr>
              <w:rPr>
                <w:rFonts w:ascii="Arial" w:hAnsi="Arial" w:cs="Arial"/>
                <w:sz w:val="16"/>
                <w:szCs w:val="16"/>
              </w:rPr>
            </w:pPr>
          </w:p>
        </w:tc>
      </w:tr>
      <w:tr w:rsidR="008A3071" w:rsidRPr="00D233F8" w:rsidTr="00853608">
        <w:tc>
          <w:tcPr>
            <w:tcW w:w="1084" w:type="dxa"/>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Animals</w:t>
            </w:r>
          </w:p>
        </w:tc>
        <w:tc>
          <w:tcPr>
            <w:tcW w:w="236" w:type="dxa"/>
            <w:vAlign w:val="center"/>
          </w:tcPr>
          <w:p w:rsidR="008A3071" w:rsidRPr="00D233F8" w:rsidRDefault="008A3071" w:rsidP="00853608">
            <w:pPr>
              <w:rPr>
                <w:rFonts w:ascii="Arial" w:hAnsi="Arial" w:cs="Arial"/>
                <w:sz w:val="16"/>
                <w:szCs w:val="16"/>
              </w:rPr>
            </w:pPr>
          </w:p>
        </w:tc>
        <w:tc>
          <w:tcPr>
            <w:tcW w:w="1275" w:type="dxa"/>
            <w:gridSpan w:val="3"/>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Housekeeping</w:t>
            </w:r>
          </w:p>
        </w:tc>
        <w:tc>
          <w:tcPr>
            <w:tcW w:w="264" w:type="dxa"/>
            <w:vAlign w:val="center"/>
          </w:tcPr>
          <w:p w:rsidR="008A3071" w:rsidRPr="00D233F8" w:rsidRDefault="008A3071" w:rsidP="00853608">
            <w:pPr>
              <w:rPr>
                <w:rFonts w:ascii="Arial" w:hAnsi="Arial" w:cs="Arial"/>
                <w:sz w:val="16"/>
                <w:szCs w:val="16"/>
              </w:rPr>
            </w:pPr>
          </w:p>
        </w:tc>
        <w:tc>
          <w:tcPr>
            <w:tcW w:w="1043"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Electrical</w:t>
            </w:r>
          </w:p>
        </w:tc>
        <w:tc>
          <w:tcPr>
            <w:tcW w:w="308" w:type="dxa"/>
            <w:vAlign w:val="center"/>
          </w:tcPr>
          <w:p w:rsidR="008A3071" w:rsidRPr="00D233F8" w:rsidRDefault="008A3071" w:rsidP="00853608">
            <w:pPr>
              <w:rPr>
                <w:rFonts w:ascii="Arial" w:hAnsi="Arial" w:cs="Arial"/>
                <w:sz w:val="16"/>
                <w:szCs w:val="16"/>
              </w:rPr>
            </w:pPr>
          </w:p>
        </w:tc>
        <w:tc>
          <w:tcPr>
            <w:tcW w:w="1084"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Lifting</w:t>
            </w:r>
          </w:p>
        </w:tc>
        <w:tc>
          <w:tcPr>
            <w:tcW w:w="236" w:type="dxa"/>
            <w:vAlign w:val="center"/>
          </w:tcPr>
          <w:p w:rsidR="008A3071" w:rsidRPr="00D233F8" w:rsidRDefault="008A3071" w:rsidP="00853608">
            <w:pPr>
              <w:rPr>
                <w:rFonts w:ascii="Arial" w:hAnsi="Arial" w:cs="Arial"/>
                <w:sz w:val="16"/>
                <w:szCs w:val="16"/>
              </w:rPr>
            </w:pPr>
          </w:p>
        </w:tc>
        <w:tc>
          <w:tcPr>
            <w:tcW w:w="1065"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Noise</w:t>
            </w:r>
          </w:p>
        </w:tc>
        <w:tc>
          <w:tcPr>
            <w:tcW w:w="255" w:type="dxa"/>
            <w:vAlign w:val="center"/>
          </w:tcPr>
          <w:p w:rsidR="008A3071" w:rsidRPr="00D233F8" w:rsidRDefault="008A3071" w:rsidP="00853608">
            <w:pPr>
              <w:rPr>
                <w:rFonts w:ascii="Arial" w:hAnsi="Arial" w:cs="Arial"/>
                <w:sz w:val="16"/>
                <w:szCs w:val="16"/>
              </w:rPr>
            </w:pPr>
          </w:p>
        </w:tc>
        <w:tc>
          <w:tcPr>
            <w:tcW w:w="1021"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8A3071" w:rsidRPr="00D233F8" w:rsidRDefault="008A3071" w:rsidP="00853608">
            <w:pPr>
              <w:rPr>
                <w:rFonts w:ascii="Arial" w:hAnsi="Arial" w:cs="Arial"/>
                <w:sz w:val="16"/>
                <w:szCs w:val="16"/>
              </w:rPr>
            </w:pPr>
          </w:p>
        </w:tc>
        <w:tc>
          <w:tcPr>
            <w:tcW w:w="1086" w:type="dxa"/>
            <w:gridSpan w:val="2"/>
            <w:vAlign w:val="center"/>
          </w:tcPr>
          <w:p w:rsidR="008A3071" w:rsidRPr="00D233F8" w:rsidRDefault="008A3071" w:rsidP="00853608">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8A3071" w:rsidRPr="00D233F8" w:rsidRDefault="008A3071" w:rsidP="00853608">
            <w:pPr>
              <w:rPr>
                <w:rFonts w:ascii="Arial" w:hAnsi="Arial" w:cs="Arial"/>
                <w:sz w:val="16"/>
                <w:szCs w:val="16"/>
              </w:rPr>
            </w:pPr>
          </w:p>
        </w:tc>
      </w:tr>
      <w:tr w:rsidR="008A3071" w:rsidRPr="00D233F8" w:rsidTr="00853608">
        <w:trPr>
          <w:trHeight w:val="340"/>
        </w:trPr>
        <w:tc>
          <w:tcPr>
            <w:tcW w:w="10343" w:type="dxa"/>
            <w:gridSpan w:val="21"/>
            <w:vAlign w:val="center"/>
          </w:tcPr>
          <w:p w:rsidR="008A3071" w:rsidRPr="00D233F8" w:rsidRDefault="008A3071" w:rsidP="00853608">
            <w:pPr>
              <w:rPr>
                <w:rFonts w:ascii="Arial" w:hAnsi="Arial" w:cs="Arial"/>
                <w:sz w:val="20"/>
                <w:szCs w:val="20"/>
              </w:rPr>
            </w:pPr>
            <w:r w:rsidRPr="00D233F8">
              <w:rPr>
                <w:rFonts w:ascii="Arial" w:hAnsi="Arial" w:cs="Arial"/>
                <w:sz w:val="20"/>
                <w:szCs w:val="20"/>
              </w:rPr>
              <w:t>OTHERS - SPECIFY</w:t>
            </w:r>
          </w:p>
        </w:tc>
      </w:tr>
    </w:tbl>
    <w:p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rsidTr="00853608">
        <w:tc>
          <w:tcPr>
            <w:tcW w:w="1848"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Hazard</w:t>
            </w:r>
          </w:p>
        </w:tc>
        <w:tc>
          <w:tcPr>
            <w:tcW w:w="2715"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8A3071" w:rsidRPr="00D233F8" w:rsidRDefault="008A3071" w:rsidP="00853608">
            <w:pPr>
              <w:rPr>
                <w:rFonts w:ascii="Arial" w:hAnsi="Arial" w:cs="Arial"/>
                <w:b/>
                <w:sz w:val="18"/>
                <w:szCs w:val="18"/>
              </w:rPr>
            </w:pPr>
            <w:r w:rsidRPr="00D233F8">
              <w:rPr>
                <w:rFonts w:ascii="Arial" w:hAnsi="Arial" w:cs="Arial"/>
                <w:b/>
                <w:sz w:val="18"/>
                <w:szCs w:val="18"/>
              </w:rPr>
              <w:t>Adequately controlled</w:t>
            </w:r>
          </w:p>
        </w:tc>
      </w:tr>
      <w:tr w:rsidR="008A3071" w:rsidRPr="00D233F8" w:rsidTr="00853608">
        <w:tc>
          <w:tcPr>
            <w:tcW w:w="1848" w:type="dxa"/>
          </w:tcPr>
          <w:p w:rsidR="008A3071" w:rsidRPr="00D233F8" w:rsidRDefault="008A3071" w:rsidP="00853608">
            <w:pPr>
              <w:rPr>
                <w:rFonts w:ascii="Arial" w:hAnsi="Arial" w:cs="Arial"/>
                <w:sz w:val="16"/>
                <w:szCs w:val="16"/>
              </w:rPr>
            </w:pPr>
            <w:r w:rsidRPr="00D233F8">
              <w:rPr>
                <w:rFonts w:ascii="Arial" w:hAnsi="Arial" w:cs="Arial"/>
                <w:sz w:val="16"/>
                <w:szCs w:val="16"/>
              </w:rPr>
              <w:t>List significant steps in job/task</w:t>
            </w:r>
          </w:p>
        </w:tc>
        <w:tc>
          <w:tcPr>
            <w:tcW w:w="2088" w:type="dxa"/>
          </w:tcPr>
          <w:p w:rsidR="008A3071" w:rsidRPr="00D233F8" w:rsidRDefault="008A3071" w:rsidP="00853608">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8A3071" w:rsidRPr="00D233F8" w:rsidRDefault="008A3071" w:rsidP="00853608">
            <w:pPr>
              <w:rPr>
                <w:rFonts w:ascii="Arial" w:hAnsi="Arial" w:cs="Arial"/>
                <w:sz w:val="16"/>
                <w:szCs w:val="16"/>
              </w:rPr>
            </w:pPr>
            <w:r w:rsidRPr="00D233F8">
              <w:rPr>
                <w:rFonts w:ascii="Arial" w:hAnsi="Arial" w:cs="Arial"/>
                <w:sz w:val="16"/>
                <w:szCs w:val="16"/>
              </w:rPr>
              <w:t>People at risk</w:t>
            </w:r>
          </w:p>
        </w:tc>
        <w:tc>
          <w:tcPr>
            <w:tcW w:w="2715" w:type="dxa"/>
          </w:tcPr>
          <w:p w:rsidR="008A3071" w:rsidRPr="00D233F8" w:rsidRDefault="008A3071" w:rsidP="00853608">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8A3071" w:rsidRPr="00D233F8" w:rsidRDefault="008A3071" w:rsidP="00853608">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8A3071" w:rsidRPr="00D233F8" w:rsidRDefault="008A3071" w:rsidP="00853608">
            <w:pPr>
              <w:rPr>
                <w:rFonts w:ascii="Arial" w:hAnsi="Arial" w:cs="Arial"/>
                <w:sz w:val="16"/>
                <w:szCs w:val="16"/>
              </w:rPr>
            </w:pPr>
            <w:r w:rsidRPr="00D233F8">
              <w:rPr>
                <w:rFonts w:ascii="Arial" w:hAnsi="Arial" w:cs="Arial"/>
                <w:sz w:val="16"/>
                <w:szCs w:val="16"/>
              </w:rPr>
              <w:t>Yes/No</w:t>
            </w: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b/>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r w:rsidR="008A3071" w:rsidRPr="00D233F8" w:rsidTr="00853608">
        <w:trPr>
          <w:trHeight w:val="454"/>
        </w:trPr>
        <w:tc>
          <w:tcPr>
            <w:tcW w:w="1848" w:type="dxa"/>
          </w:tcPr>
          <w:p w:rsidR="008A3071" w:rsidRPr="00D233F8" w:rsidRDefault="008A3071" w:rsidP="00853608">
            <w:pPr>
              <w:rPr>
                <w:rFonts w:ascii="Arial" w:hAnsi="Arial" w:cs="Arial"/>
                <w:sz w:val="20"/>
                <w:szCs w:val="20"/>
              </w:rPr>
            </w:pPr>
          </w:p>
        </w:tc>
        <w:tc>
          <w:tcPr>
            <w:tcW w:w="2088" w:type="dxa"/>
          </w:tcPr>
          <w:p w:rsidR="008A3071" w:rsidRPr="00D233F8" w:rsidRDefault="008A3071" w:rsidP="00853608">
            <w:pPr>
              <w:rPr>
                <w:rFonts w:ascii="Arial" w:hAnsi="Arial" w:cs="Arial"/>
                <w:sz w:val="20"/>
                <w:szCs w:val="20"/>
              </w:rPr>
            </w:pPr>
          </w:p>
        </w:tc>
        <w:tc>
          <w:tcPr>
            <w:tcW w:w="715" w:type="dxa"/>
          </w:tcPr>
          <w:p w:rsidR="008A3071" w:rsidRPr="00D233F8" w:rsidRDefault="008A3071" w:rsidP="00853608">
            <w:pPr>
              <w:rPr>
                <w:rFonts w:ascii="Arial" w:hAnsi="Arial" w:cs="Arial"/>
                <w:sz w:val="20"/>
                <w:szCs w:val="20"/>
              </w:rPr>
            </w:pPr>
          </w:p>
        </w:tc>
        <w:tc>
          <w:tcPr>
            <w:tcW w:w="2715" w:type="dxa"/>
          </w:tcPr>
          <w:p w:rsidR="008A3071" w:rsidRPr="00D233F8" w:rsidRDefault="008A3071" w:rsidP="00853608">
            <w:pPr>
              <w:rPr>
                <w:rFonts w:ascii="Arial" w:hAnsi="Arial" w:cs="Arial"/>
                <w:sz w:val="20"/>
                <w:szCs w:val="20"/>
              </w:rPr>
            </w:pPr>
          </w:p>
        </w:tc>
        <w:tc>
          <w:tcPr>
            <w:tcW w:w="1418" w:type="dxa"/>
          </w:tcPr>
          <w:p w:rsidR="008A3071" w:rsidRPr="00D233F8" w:rsidRDefault="008A3071" w:rsidP="00853608">
            <w:pPr>
              <w:rPr>
                <w:rFonts w:ascii="Arial" w:hAnsi="Arial" w:cs="Arial"/>
                <w:sz w:val="20"/>
                <w:szCs w:val="20"/>
              </w:rPr>
            </w:pPr>
          </w:p>
        </w:tc>
        <w:tc>
          <w:tcPr>
            <w:tcW w:w="1559" w:type="dxa"/>
          </w:tcPr>
          <w:p w:rsidR="008A3071" w:rsidRPr="00D233F8" w:rsidRDefault="008A3071" w:rsidP="00853608">
            <w:pPr>
              <w:rPr>
                <w:rFonts w:ascii="Arial" w:hAnsi="Arial" w:cs="Arial"/>
                <w:sz w:val="20"/>
                <w:szCs w:val="20"/>
              </w:rPr>
            </w:pPr>
          </w:p>
        </w:tc>
      </w:tr>
    </w:tbl>
    <w:p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rsidTr="00853608">
        <w:trPr>
          <w:trHeight w:val="340"/>
        </w:trPr>
        <w:tc>
          <w:tcPr>
            <w:tcW w:w="10343" w:type="dxa"/>
            <w:gridSpan w:val="6"/>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rsidTr="00853608">
        <w:trPr>
          <w:trHeight w:val="340"/>
        </w:trPr>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8A3071" w:rsidRPr="00D233F8" w:rsidRDefault="008A3071" w:rsidP="00853608">
            <w:pPr>
              <w:jc w:val="center"/>
              <w:rPr>
                <w:rFonts w:ascii="Arial" w:hAnsi="Arial" w:cs="Arial"/>
                <w:b/>
                <w:sz w:val="18"/>
                <w:szCs w:val="18"/>
              </w:rPr>
            </w:pPr>
          </w:p>
        </w:tc>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8A3071" w:rsidRPr="00D233F8" w:rsidRDefault="008A3071" w:rsidP="00853608">
            <w:pPr>
              <w:jc w:val="center"/>
              <w:rPr>
                <w:rFonts w:ascii="Arial" w:hAnsi="Arial" w:cs="Arial"/>
                <w:b/>
                <w:sz w:val="18"/>
                <w:szCs w:val="18"/>
              </w:rPr>
            </w:pPr>
          </w:p>
        </w:tc>
        <w:tc>
          <w:tcPr>
            <w:tcW w:w="1541"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8A3071" w:rsidRPr="00D233F8" w:rsidRDefault="008A3071" w:rsidP="00853608">
            <w:pPr>
              <w:jc w:val="center"/>
              <w:rPr>
                <w:rFonts w:ascii="Arial" w:hAnsi="Arial" w:cs="Arial"/>
                <w:b/>
                <w:sz w:val="18"/>
                <w:szCs w:val="18"/>
              </w:rPr>
            </w:pPr>
          </w:p>
        </w:tc>
      </w:tr>
      <w:tr w:rsidR="008A3071" w:rsidRPr="00D233F8" w:rsidTr="00853608">
        <w:trPr>
          <w:trHeight w:val="340"/>
        </w:trPr>
        <w:tc>
          <w:tcPr>
            <w:tcW w:w="10343" w:type="dxa"/>
            <w:gridSpan w:val="6"/>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Other – Specify:</w:t>
            </w:r>
          </w:p>
        </w:tc>
      </w:tr>
      <w:tr w:rsidR="008A3071" w:rsidRPr="00D233F8" w:rsidTr="00853608">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8A3071" w:rsidRPr="00D233F8" w:rsidRDefault="008A3071" w:rsidP="00853608">
            <w:pPr>
              <w:jc w:val="center"/>
              <w:rPr>
                <w:rFonts w:ascii="Arial" w:hAnsi="Arial" w:cs="Arial"/>
                <w:b/>
                <w:sz w:val="18"/>
                <w:szCs w:val="18"/>
              </w:rPr>
            </w:pPr>
          </w:p>
        </w:tc>
        <w:tc>
          <w:tcPr>
            <w:tcW w:w="1540"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8A3071" w:rsidRPr="00D233F8" w:rsidRDefault="008A3071" w:rsidP="00853608">
            <w:pPr>
              <w:jc w:val="center"/>
              <w:rPr>
                <w:rFonts w:ascii="Arial" w:hAnsi="Arial" w:cs="Arial"/>
                <w:b/>
                <w:sz w:val="18"/>
                <w:szCs w:val="18"/>
              </w:rPr>
            </w:pPr>
          </w:p>
        </w:tc>
        <w:tc>
          <w:tcPr>
            <w:tcW w:w="1541" w:type="dxa"/>
            <w:vAlign w:val="center"/>
          </w:tcPr>
          <w:p w:rsidR="008A3071" w:rsidRPr="00D233F8" w:rsidRDefault="008A3071" w:rsidP="00853608">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8A3071" w:rsidRPr="00D233F8" w:rsidRDefault="008A3071" w:rsidP="00853608">
            <w:pPr>
              <w:jc w:val="center"/>
              <w:rPr>
                <w:rFonts w:ascii="Arial" w:hAnsi="Arial" w:cs="Arial"/>
                <w:b/>
                <w:sz w:val="18"/>
                <w:szCs w:val="18"/>
              </w:rPr>
            </w:pPr>
          </w:p>
        </w:tc>
      </w:tr>
      <w:tr w:rsidR="008A3071" w:rsidRPr="00D233F8" w:rsidTr="00853608">
        <w:trPr>
          <w:trHeight w:val="397"/>
        </w:trPr>
        <w:tc>
          <w:tcPr>
            <w:tcW w:w="10343" w:type="dxa"/>
            <w:gridSpan w:val="6"/>
            <w:vAlign w:val="center"/>
          </w:tcPr>
          <w:p w:rsidR="008A3071" w:rsidRDefault="008A3071" w:rsidP="00853608">
            <w:pPr>
              <w:rPr>
                <w:rFonts w:ascii="Arial" w:hAnsi="Arial" w:cs="Arial"/>
                <w:b/>
                <w:sz w:val="18"/>
                <w:szCs w:val="18"/>
              </w:rPr>
            </w:pPr>
          </w:p>
          <w:p w:rsidR="008A3071" w:rsidRDefault="008A3071" w:rsidP="00853608">
            <w:pPr>
              <w:rPr>
                <w:rFonts w:ascii="Arial" w:hAnsi="Arial" w:cs="Arial"/>
                <w:b/>
                <w:sz w:val="18"/>
                <w:szCs w:val="18"/>
              </w:rPr>
            </w:pPr>
            <w:r w:rsidRPr="00D233F8">
              <w:rPr>
                <w:rFonts w:ascii="Arial" w:hAnsi="Arial" w:cs="Arial"/>
                <w:b/>
                <w:sz w:val="18"/>
                <w:szCs w:val="18"/>
              </w:rPr>
              <w:t>Signature:</w:t>
            </w:r>
          </w:p>
          <w:p w:rsidR="008A3071" w:rsidRPr="00D233F8" w:rsidRDefault="008A3071" w:rsidP="00853608">
            <w:pPr>
              <w:rPr>
                <w:rFonts w:ascii="Arial" w:hAnsi="Arial" w:cs="Arial"/>
                <w:b/>
                <w:sz w:val="18"/>
                <w:szCs w:val="18"/>
              </w:rPr>
            </w:pPr>
          </w:p>
        </w:tc>
      </w:tr>
    </w:tbl>
    <w:p w:rsidR="008A3071" w:rsidRDefault="008A3071" w:rsidP="008A3071">
      <w:pPr>
        <w:spacing w:before="240"/>
        <w:jc w:val="center"/>
        <w:rPr>
          <w:rFonts w:ascii="Arial" w:hAnsi="Arial" w:cs="Arial"/>
          <w:b/>
          <w:color w:val="00B050"/>
          <w:sz w:val="28"/>
          <w:szCs w:val="28"/>
        </w:rPr>
      </w:pPr>
    </w:p>
    <w:p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rsidR="008A3071" w:rsidRDefault="008A3071" w:rsidP="008A3071">
      <w:pPr>
        <w:spacing w:before="240"/>
        <w:jc w:val="center"/>
        <w:rPr>
          <w:rFonts w:ascii="Arial" w:hAnsi="Arial" w:cs="Arial"/>
          <w:b/>
          <w:color w:val="00B050"/>
          <w:sz w:val="28"/>
          <w:szCs w:val="28"/>
        </w:rPr>
      </w:pPr>
    </w:p>
    <w:p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rsidR="008A3071" w:rsidRDefault="008A3071" w:rsidP="008A3071">
      <w:pPr>
        <w:spacing w:before="120"/>
        <w:jc w:val="center"/>
        <w:rPr>
          <w:rFonts w:ascii="Arial" w:hAnsi="Arial" w:cs="Arial"/>
          <w:color w:val="FF0000"/>
        </w:rPr>
      </w:pPr>
    </w:p>
    <w:p w:rsidR="008A3071" w:rsidRDefault="008A3071" w:rsidP="008A3071">
      <w:pPr>
        <w:rPr>
          <w:rFonts w:ascii="Arial" w:hAnsi="Arial" w:cs="Arial"/>
          <w:b/>
        </w:rPr>
      </w:pPr>
      <w:r>
        <w:rPr>
          <w:rFonts w:ascii="Arial" w:hAnsi="Arial" w:cs="Arial"/>
          <w:b/>
        </w:rPr>
        <w:t>Table A</w:t>
      </w:r>
    </w:p>
    <w:p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B</w:t>
      </w:r>
    </w:p>
    <w:p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C</w:t>
      </w:r>
    </w:p>
    <w:p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8A3071" w:rsidRDefault="008A3071" w:rsidP="008A3071">
      <w:pPr>
        <w:rPr>
          <w:rFonts w:ascii="Arial" w:hAnsi="Arial" w:cs="Arial"/>
        </w:rPr>
      </w:pPr>
    </w:p>
    <w:p w:rsidR="008A3071" w:rsidRDefault="008A3071" w:rsidP="008A3071">
      <w:pPr>
        <w:rPr>
          <w:rFonts w:ascii="Arial" w:hAnsi="Arial" w:cs="Arial"/>
          <w:b/>
        </w:rPr>
      </w:pPr>
    </w:p>
    <w:p w:rsidR="008A3071" w:rsidRDefault="008A3071" w:rsidP="008A3071">
      <w:pPr>
        <w:rPr>
          <w:rFonts w:ascii="Arial" w:hAnsi="Arial" w:cs="Arial"/>
          <w:b/>
        </w:rPr>
      </w:pPr>
      <w:r>
        <w:rPr>
          <w:rFonts w:ascii="Arial" w:hAnsi="Arial" w:cs="Arial"/>
          <w:b/>
        </w:rPr>
        <w:t>Risk</w:t>
      </w:r>
    </w:p>
    <w:p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8A3071" w:rsidRDefault="008A3071" w:rsidP="008A3071">
      <w:pPr>
        <w:rPr>
          <w:rFonts w:ascii="Arial" w:hAnsi="Arial" w:cs="Arial"/>
        </w:rPr>
      </w:pPr>
    </w:p>
    <w:p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LIKELIHOOD</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Unlikely to occur</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r>
      <w:tr w:rsidR="008A3071" w:rsidTr="00853608">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jc w:val="center"/>
              <w:rPr>
                <w:rFonts w:ascii="Arial" w:hAnsi="Arial" w:cs="Arial"/>
                <w:sz w:val="20"/>
                <w:szCs w:val="20"/>
              </w:rPr>
            </w:pPr>
            <w:r>
              <w:rPr>
                <w:rFonts w:ascii="Arial" w:hAnsi="Arial" w:cs="Arial"/>
                <w:sz w:val="20"/>
                <w:szCs w:val="20"/>
              </w:rPr>
              <w:t>LOW</w:t>
            </w:r>
          </w:p>
        </w:tc>
      </w:tr>
      <w:tr w:rsidR="008A3071" w:rsidTr="00853608">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8A3071" w:rsidRDefault="008A3071" w:rsidP="00853608">
            <w:pPr>
              <w:rPr>
                <w:rFonts w:ascii="Arial" w:hAnsi="Arial" w:cs="Arial"/>
                <w:b/>
              </w:rPr>
            </w:pPr>
            <w:r>
              <w:rPr>
                <w:rFonts w:ascii="Arial" w:hAnsi="Arial" w:cs="Arial"/>
                <w:b/>
              </w:rPr>
              <w:t>RISK</w:t>
            </w:r>
          </w:p>
        </w:tc>
      </w:tr>
    </w:tbl>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8A3071" w:rsidRPr="00AD1217" w:rsidTr="0026076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FF0000"/>
            <w:hideMark/>
          </w:tcPr>
          <w:p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rsidR="008A3071" w:rsidRDefault="008A3071" w:rsidP="00853608">
            <w:pPr>
              <w:autoSpaceDE w:val="0"/>
              <w:autoSpaceDN w:val="0"/>
              <w:adjustRightInd w:val="0"/>
              <w:jc w:val="center"/>
              <w:rPr>
                <w:rFonts w:ascii="Arial" w:eastAsia="Times New Roman" w:hAnsi="Arial" w:cs="Arial"/>
                <w:b/>
                <w:color w:val="FFFFFF" w:themeColor="background1"/>
                <w:sz w:val="20"/>
                <w:szCs w:val="20"/>
                <w:lang w:eastAsia="en-GB"/>
              </w:rPr>
            </w:pPr>
          </w:p>
          <w:p w:rsidR="008A3071" w:rsidRPr="00F32EC2" w:rsidRDefault="008A3071" w:rsidP="00853608">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8A3071" w:rsidRPr="00AD1217" w:rsidTr="0085360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8A3071" w:rsidRPr="00AD1217" w:rsidTr="0085360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8A3071" w:rsidRPr="00AD1217" w:rsidTr="00853608">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8A3071" w:rsidRPr="00AD1217" w:rsidTr="0085360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8A3071" w:rsidRPr="00AD1217" w:rsidTr="0085360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8A3071" w:rsidRPr="00AD1217" w:rsidTr="0085360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8A3071" w:rsidRPr="00AD1217" w:rsidRDefault="008A3071" w:rsidP="008A3071">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8A3071" w:rsidRPr="00AD1217" w:rsidRDefault="008A3071" w:rsidP="008A3071">
      <w:pPr>
        <w:rPr>
          <w:rFonts w:ascii="Arial" w:eastAsia="Times New Roman" w:hAnsi="Arial" w:cs="Arial"/>
          <w:sz w:val="24"/>
          <w:szCs w:val="24"/>
        </w:rPr>
      </w:pPr>
    </w:p>
    <w:p w:rsidR="008A3071" w:rsidRPr="00AD1217" w:rsidRDefault="008A3071" w:rsidP="008A3071">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8A3071" w:rsidRPr="00AD1217" w:rsidTr="00853608">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8A3071" w:rsidRPr="00AD1217" w:rsidTr="00853608">
        <w:trPr>
          <w:trHeight w:val="535"/>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361"/>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9"/>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497"/>
        </w:trPr>
        <w:tc>
          <w:tcPr>
            <w:tcW w:w="550"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853608">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853608">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8A3071" w:rsidRPr="00AD1217" w:rsidTr="00853608">
        <w:trPr>
          <w:trHeight w:val="4048"/>
        </w:trPr>
        <w:tc>
          <w:tcPr>
            <w:tcW w:w="1711" w:type="dxa"/>
            <w:gridSpan w:val="2"/>
            <w:tcBorders>
              <w:top w:val="single" w:sz="8" w:space="0" w:color="000000"/>
              <w:left w:val="single" w:sz="6" w:space="0" w:color="000000"/>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853608">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8A3071" w:rsidRPr="00AD1217" w:rsidRDefault="008A3071" w:rsidP="00853608">
            <w:pPr>
              <w:autoSpaceDE w:val="0"/>
              <w:autoSpaceDN w:val="0"/>
              <w:adjustRightInd w:val="0"/>
              <w:jc w:val="center"/>
              <w:rPr>
                <w:rFonts w:ascii="Arial" w:eastAsia="Times New Roman" w:hAnsi="Arial" w:cs="Arial"/>
                <w:b/>
                <w:bCs/>
                <w:color w:val="000000"/>
                <w:sz w:val="20"/>
                <w:szCs w:val="20"/>
                <w:lang w:eastAsia="en-GB"/>
              </w:rPr>
            </w:pP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8A3071" w:rsidRPr="00AD1217" w:rsidTr="00853608">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8A3071" w:rsidRPr="00AD1217" w:rsidTr="00853608">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8A3071" w:rsidRPr="00AD1217" w:rsidTr="00853608">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8A3071" w:rsidRPr="00AD1217" w:rsidRDefault="008A3071" w:rsidP="00853608">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8A3071" w:rsidRPr="00A967D6" w:rsidRDefault="008A3071" w:rsidP="008A3071">
      <w:pPr>
        <w:rPr>
          <w:rFonts w:cstheme="minorHAnsi"/>
          <w:sz w:val="20"/>
        </w:rPr>
      </w:pPr>
    </w:p>
    <w:p w:rsidR="008A3071" w:rsidRPr="00195AF7" w:rsidRDefault="008A3071" w:rsidP="00195AF7">
      <w:pPr>
        <w:pStyle w:val="NoSpacing"/>
        <w:ind w:left="284" w:hanging="284"/>
        <w:rPr>
          <w:sz w:val="32"/>
        </w:rPr>
      </w:pPr>
    </w:p>
    <w:sectPr w:rsidR="008A3071" w:rsidRPr="00195AF7" w:rsidSect="001A5D45">
      <w:footerReference w:type="default" r:id="rId8"/>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3522"/>
      <w:docPartObj>
        <w:docPartGallery w:val="Page Numbers (Bottom of Page)"/>
        <w:docPartUnique/>
      </w:docPartObj>
    </w:sdtPr>
    <w:sdtEndPr>
      <w:rPr>
        <w:noProof/>
      </w:rPr>
    </w:sdtEndPr>
    <w:sdtContent>
      <w:p w:rsidR="008A3071" w:rsidRDefault="008A3071">
        <w:pPr>
          <w:pStyle w:val="Footer"/>
          <w:jc w:val="center"/>
        </w:pPr>
        <w:r>
          <w:fldChar w:fldCharType="begin"/>
        </w:r>
        <w:r>
          <w:instrText xml:space="preserve"> PAGE   \* MERGEFORMAT </w:instrText>
        </w:r>
        <w:r>
          <w:fldChar w:fldCharType="separate"/>
        </w:r>
        <w:r w:rsidR="004B6906">
          <w:rPr>
            <w:noProof/>
          </w:rPr>
          <w:t>8</w:t>
        </w:r>
        <w:r>
          <w:rPr>
            <w:noProof/>
          </w:rPr>
          <w:fldChar w:fldCharType="end"/>
        </w:r>
      </w:p>
    </w:sdtContent>
  </w:sdt>
  <w:p w:rsidR="008A3071" w:rsidRDefault="008A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41379"/>
    <w:rsid w:val="0008171B"/>
    <w:rsid w:val="001630AB"/>
    <w:rsid w:val="00166440"/>
    <w:rsid w:val="001814D5"/>
    <w:rsid w:val="00195AF7"/>
    <w:rsid w:val="001A5D45"/>
    <w:rsid w:val="001C6448"/>
    <w:rsid w:val="001D1D94"/>
    <w:rsid w:val="00244B8F"/>
    <w:rsid w:val="00260766"/>
    <w:rsid w:val="00276C67"/>
    <w:rsid w:val="004442FA"/>
    <w:rsid w:val="004505F0"/>
    <w:rsid w:val="00486ABA"/>
    <w:rsid w:val="004B6906"/>
    <w:rsid w:val="00502935"/>
    <w:rsid w:val="00575289"/>
    <w:rsid w:val="00591075"/>
    <w:rsid w:val="00622A07"/>
    <w:rsid w:val="006661C1"/>
    <w:rsid w:val="006708CC"/>
    <w:rsid w:val="0067163A"/>
    <w:rsid w:val="006839EC"/>
    <w:rsid w:val="006C54C2"/>
    <w:rsid w:val="006E6F07"/>
    <w:rsid w:val="0084147B"/>
    <w:rsid w:val="00875812"/>
    <w:rsid w:val="008A3071"/>
    <w:rsid w:val="00905555"/>
    <w:rsid w:val="00955C3B"/>
    <w:rsid w:val="00986378"/>
    <w:rsid w:val="009A295E"/>
    <w:rsid w:val="009A74F2"/>
    <w:rsid w:val="009B78A7"/>
    <w:rsid w:val="00A477E4"/>
    <w:rsid w:val="00A542FF"/>
    <w:rsid w:val="00A606A6"/>
    <w:rsid w:val="00A745F4"/>
    <w:rsid w:val="00AF1672"/>
    <w:rsid w:val="00B55BD2"/>
    <w:rsid w:val="00BA6888"/>
    <w:rsid w:val="00CA2CDE"/>
    <w:rsid w:val="00CB5B4B"/>
    <w:rsid w:val="00CC1E78"/>
    <w:rsid w:val="00CE1F0D"/>
    <w:rsid w:val="00D17453"/>
    <w:rsid w:val="00D66F24"/>
    <w:rsid w:val="00DF150B"/>
    <w:rsid w:val="00E24627"/>
    <w:rsid w:val="00E25B60"/>
    <w:rsid w:val="00EA7D5B"/>
    <w:rsid w:val="00EB0DA6"/>
    <w:rsid w:val="00EE5F94"/>
    <w:rsid w:val="00F016EB"/>
    <w:rsid w:val="00F1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KateBucci</cp:lastModifiedBy>
  <cp:revision>19</cp:revision>
  <cp:lastPrinted>2016-01-07T10:36:00Z</cp:lastPrinted>
  <dcterms:created xsi:type="dcterms:W3CDTF">2016-05-04T09:05:00Z</dcterms:created>
  <dcterms:modified xsi:type="dcterms:W3CDTF">2018-01-08T13:56:00Z</dcterms:modified>
</cp:coreProperties>
</file>